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0B" w:rsidRPr="00D13BB5" w:rsidRDefault="0012490B" w:rsidP="0012490B">
      <w:pPr>
        <w:jc w:val="center"/>
        <w:rPr>
          <w:rFonts w:ascii="Book Antiqua" w:hAnsi="Book Antiqua"/>
          <w:b/>
          <w:sz w:val="22"/>
          <w:szCs w:val="22"/>
        </w:rPr>
      </w:pPr>
      <w:r w:rsidRPr="00D13BB5">
        <w:rPr>
          <w:rFonts w:ascii="Book Antiqua" w:hAnsi="Book Antiqua"/>
          <w:b/>
          <w:sz w:val="22"/>
          <w:szCs w:val="22"/>
        </w:rPr>
        <w:t>XXVI REUNIÓN ORDINARIA DE LA COMISIÓN PERMANENTE INICIATIVA NIÑ@SUR</w:t>
      </w:r>
    </w:p>
    <w:p w:rsidR="0012490B" w:rsidRPr="00D13BB5" w:rsidRDefault="0012490B" w:rsidP="0012490B">
      <w:pPr>
        <w:keepNext/>
        <w:outlineLvl w:val="0"/>
        <w:rPr>
          <w:rFonts w:ascii="Book Antiqua" w:hAnsi="Book Antiqua"/>
          <w:sz w:val="22"/>
          <w:szCs w:val="22"/>
          <w:lang w:val="es-MX"/>
        </w:rPr>
      </w:pPr>
      <w:r w:rsidRPr="00D13BB5">
        <w:rPr>
          <w:rFonts w:ascii="Book Antiqua" w:hAnsi="Book Antiqua"/>
          <w:sz w:val="22"/>
          <w:szCs w:val="22"/>
          <w:u w:val="single"/>
          <w:lang w:val="es-MX"/>
        </w:rPr>
        <w:t>Día</w:t>
      </w:r>
      <w:r w:rsidRPr="00D13BB5">
        <w:rPr>
          <w:rFonts w:ascii="Book Antiqua" w:hAnsi="Book Antiqua"/>
          <w:sz w:val="22"/>
          <w:szCs w:val="22"/>
          <w:lang w:val="es-MX"/>
        </w:rPr>
        <w:t xml:space="preserve">: 25 </w:t>
      </w:r>
      <w:r w:rsidR="0070489C" w:rsidRPr="00D13BB5">
        <w:rPr>
          <w:rFonts w:ascii="Book Antiqua" w:hAnsi="Book Antiqua"/>
          <w:sz w:val="22"/>
          <w:szCs w:val="22"/>
          <w:lang w:val="es-MX"/>
        </w:rPr>
        <w:t xml:space="preserve">y 26 </w:t>
      </w:r>
      <w:r w:rsidRPr="00D13BB5">
        <w:rPr>
          <w:rFonts w:ascii="Book Antiqua" w:hAnsi="Book Antiqua"/>
          <w:sz w:val="22"/>
          <w:szCs w:val="22"/>
          <w:lang w:val="es-MX"/>
        </w:rPr>
        <w:t>mayo 2016</w:t>
      </w:r>
    </w:p>
    <w:p w:rsidR="0012490B" w:rsidRPr="00D13BB5" w:rsidRDefault="0012490B" w:rsidP="0012490B">
      <w:pPr>
        <w:keepNext/>
        <w:outlineLvl w:val="0"/>
        <w:rPr>
          <w:rFonts w:ascii="Book Antiqua" w:hAnsi="Book Antiqua"/>
          <w:sz w:val="22"/>
          <w:szCs w:val="22"/>
          <w:lang w:val="es-MX"/>
        </w:rPr>
      </w:pPr>
      <w:r w:rsidRPr="00D13BB5">
        <w:rPr>
          <w:rFonts w:ascii="Book Antiqua" w:hAnsi="Book Antiqua"/>
          <w:sz w:val="22"/>
          <w:szCs w:val="22"/>
          <w:u w:val="single"/>
          <w:lang w:val="es-MX"/>
        </w:rPr>
        <w:t>Local:</w:t>
      </w:r>
      <w:r w:rsidRPr="00D13BB5">
        <w:rPr>
          <w:rFonts w:ascii="Book Antiqua" w:hAnsi="Book Antiqua"/>
          <w:sz w:val="22"/>
          <w:szCs w:val="22"/>
          <w:lang w:val="es-MX"/>
        </w:rPr>
        <w:t xml:space="preserve"> Sala Banco de Previsión Social </w:t>
      </w:r>
    </w:p>
    <w:p w:rsidR="0012490B" w:rsidRPr="00D13BB5" w:rsidRDefault="0012490B" w:rsidP="0012490B">
      <w:pPr>
        <w:keepNext/>
        <w:outlineLvl w:val="0"/>
        <w:rPr>
          <w:rFonts w:ascii="Book Antiqua" w:hAnsi="Book Antiqua"/>
          <w:b/>
          <w:sz w:val="22"/>
          <w:szCs w:val="22"/>
          <w:lang w:val="es-MX"/>
        </w:rPr>
      </w:pPr>
      <w:r w:rsidRPr="00D13BB5">
        <w:rPr>
          <w:rFonts w:ascii="Book Antiqua" w:hAnsi="Book Antiqua"/>
          <w:sz w:val="22"/>
          <w:szCs w:val="22"/>
          <w:u w:val="single"/>
          <w:lang w:val="es-MX"/>
        </w:rPr>
        <w:t>Dirección</w:t>
      </w:r>
      <w:r w:rsidR="00A10423" w:rsidRPr="00D13BB5">
        <w:rPr>
          <w:rFonts w:ascii="Book Antiqua" w:hAnsi="Book Antiqua"/>
          <w:sz w:val="22"/>
          <w:szCs w:val="22"/>
          <w:lang w:val="es-MX"/>
        </w:rPr>
        <w:t xml:space="preserve">: 18 de Julio y </w:t>
      </w:r>
      <w:proofErr w:type="spellStart"/>
      <w:r w:rsidR="00A10423" w:rsidRPr="00D13BB5">
        <w:rPr>
          <w:rFonts w:ascii="Book Antiqua" w:hAnsi="Book Antiqua"/>
          <w:sz w:val="22"/>
          <w:szCs w:val="22"/>
          <w:lang w:val="es-MX"/>
        </w:rPr>
        <w:t>Brandzen</w:t>
      </w:r>
      <w:proofErr w:type="spellEnd"/>
      <w:r w:rsidR="00A10423" w:rsidRPr="00D13BB5">
        <w:rPr>
          <w:rFonts w:ascii="Book Antiqua" w:hAnsi="Book Antiqua"/>
          <w:sz w:val="22"/>
          <w:szCs w:val="22"/>
          <w:lang w:val="es-MX"/>
        </w:rPr>
        <w:t xml:space="preserve">, </w:t>
      </w:r>
      <w:r w:rsidRPr="00D13BB5">
        <w:rPr>
          <w:rFonts w:ascii="Book Antiqua" w:hAnsi="Book Antiqua"/>
          <w:sz w:val="22"/>
          <w:szCs w:val="22"/>
          <w:lang w:val="es-MX"/>
        </w:rPr>
        <w:t xml:space="preserve"> Montevideo, Uruguay</w:t>
      </w:r>
    </w:p>
    <w:p w:rsidR="0012490B" w:rsidRPr="00D13BB5" w:rsidRDefault="0012490B" w:rsidP="0012490B">
      <w:pPr>
        <w:jc w:val="center"/>
        <w:rPr>
          <w:rFonts w:ascii="Book Antiqua" w:hAnsi="Book Antiqua"/>
          <w:sz w:val="22"/>
          <w:szCs w:val="22"/>
        </w:rPr>
      </w:pPr>
    </w:p>
    <w:p w:rsidR="0012490B" w:rsidRPr="00D13BB5" w:rsidRDefault="0012490B" w:rsidP="0012490B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D13BB5">
        <w:rPr>
          <w:rFonts w:ascii="Book Antiqua" w:hAnsi="Book Antiqua"/>
          <w:b/>
          <w:sz w:val="22"/>
          <w:szCs w:val="22"/>
          <w:u w:val="single"/>
        </w:rPr>
        <w:t>AGENDA TENTATIVA</w:t>
      </w:r>
    </w:p>
    <w:p w:rsidR="00E110B2" w:rsidRPr="00621934" w:rsidRDefault="00E110B2" w:rsidP="0012490B">
      <w:pPr>
        <w:jc w:val="center"/>
        <w:rPr>
          <w:rFonts w:ascii="Book Antiqua" w:hAnsi="Book Antiqua"/>
          <w:b/>
          <w:szCs w:val="22"/>
          <w:u w:val="single"/>
        </w:rPr>
      </w:pPr>
      <w:r w:rsidRPr="00621934">
        <w:rPr>
          <w:rFonts w:ascii="Book Antiqua" w:hAnsi="Book Antiqua"/>
          <w:b/>
          <w:szCs w:val="22"/>
          <w:u w:val="single"/>
        </w:rPr>
        <w:t>25 de mayo 2016</w:t>
      </w:r>
    </w:p>
    <w:p w:rsidR="0012490B" w:rsidRPr="00D13BB5" w:rsidRDefault="0012490B" w:rsidP="0012490B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12490B" w:rsidRPr="00D13BB5" w:rsidRDefault="0012490B" w:rsidP="0012490B">
      <w:pPr>
        <w:jc w:val="both"/>
        <w:rPr>
          <w:rFonts w:ascii="Book Antiqua" w:eastAsia="Calibri" w:hAnsi="Book Antiqua"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>08:30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  <w:t>Acreditaciones</w:t>
      </w:r>
    </w:p>
    <w:p w:rsidR="0012490B" w:rsidRPr="00D13BB5" w:rsidRDefault="0012490B" w:rsidP="0012490B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12490B" w:rsidRPr="00D13BB5" w:rsidRDefault="0012490B" w:rsidP="0012490B">
      <w:pPr>
        <w:jc w:val="both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09:00 – 9.30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 xml:space="preserve"> 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1- Apertura, aprobación de la agenda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.</w:t>
      </w:r>
    </w:p>
    <w:p w:rsidR="0012490B" w:rsidRPr="00D13BB5" w:rsidRDefault="0012490B" w:rsidP="0012490B">
      <w:pPr>
        <w:jc w:val="both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</w:p>
    <w:p w:rsidR="0070489C" w:rsidRPr="00D13BB5" w:rsidRDefault="007953E4" w:rsidP="0070489C">
      <w:pPr>
        <w:jc w:val="both"/>
        <w:rPr>
          <w:rFonts w:ascii="Book Antiqua" w:eastAsia="Calibri" w:hAnsi="Book Antiqua"/>
          <w:i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09:30 – 11</w:t>
      </w:r>
      <w:r w:rsidR="008A7006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12490B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ab/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70489C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2.- Prevención y Atención Integral de la Violencia hacia la Niñez y la Adolescencia</w:t>
      </w:r>
    </w:p>
    <w:p w:rsidR="0070489C" w:rsidRPr="00D13BB5" w:rsidRDefault="0070489C" w:rsidP="0070489C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2.1.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>Presentación de las conclusiones del Seminario sobre Violencia hacia Niños, Niñas y Adolescentes de los  días 23 y 24 de Mayo de 2016.</w:t>
      </w:r>
    </w:p>
    <w:p w:rsidR="0070489C" w:rsidRPr="00D13BB5" w:rsidRDefault="0070489C" w:rsidP="0070489C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2.2.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>Experiencias y avances en la materia en la República Oriental del Uruguay</w:t>
      </w:r>
    </w:p>
    <w:p w:rsidR="0070489C" w:rsidRPr="00D13BB5" w:rsidRDefault="0070489C" w:rsidP="0070489C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2.3.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 xml:space="preserve">Experiencias y avances en la materia a nivel regional. </w:t>
      </w:r>
    </w:p>
    <w:p w:rsidR="0070489C" w:rsidRPr="00D13BB5" w:rsidRDefault="0070489C" w:rsidP="0070489C">
      <w:pPr>
        <w:jc w:val="both"/>
        <w:rPr>
          <w:rFonts w:ascii="Book Antiqua" w:eastAsia="Calibri" w:hAnsi="Book Antiqua"/>
          <w:b/>
          <w:i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>11:00 – 11:15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ab/>
      </w:r>
      <w:r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ab/>
        <w:t>Pausa – COFFE BREAK</w:t>
      </w:r>
    </w:p>
    <w:p w:rsidR="0070489C" w:rsidRPr="00D13BB5" w:rsidRDefault="0070489C" w:rsidP="0070489C">
      <w:pPr>
        <w:jc w:val="both"/>
        <w:rPr>
          <w:rFonts w:ascii="Book Antiqua" w:eastAsia="Calibri" w:hAnsi="Book Antiqua"/>
          <w:sz w:val="22"/>
          <w:szCs w:val="22"/>
          <w:lang w:val="es-PY" w:eastAsia="en-US"/>
        </w:rPr>
      </w:pPr>
    </w:p>
    <w:p w:rsidR="002B1879" w:rsidRDefault="007953E4" w:rsidP="007953E4">
      <w:pPr>
        <w:ind w:left="1416" w:hanging="1410"/>
        <w:jc w:val="both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 xml:space="preserve">11:15 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– 13:0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CONTINÚA…</w:t>
      </w:r>
    </w:p>
    <w:p w:rsidR="0070489C" w:rsidRDefault="0070489C" w:rsidP="002B1879">
      <w:pPr>
        <w:ind w:left="1416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2.4</w:t>
      </w:r>
      <w:r w:rsidR="002B1879">
        <w:rPr>
          <w:rFonts w:ascii="Book Antiqua" w:eastAsia="Calibri" w:hAnsi="Book Antiqua"/>
          <w:sz w:val="22"/>
          <w:szCs w:val="22"/>
          <w:lang w:val="es-MX" w:eastAsia="en-US"/>
        </w:rPr>
        <w:t xml:space="preserve"> 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 xml:space="preserve">Avances en la elaboración de una propuesta de “Directrices para una Política de Promoción de Buenos Tratos y Prevención de la Violencia, para garantizar los Derechos Humanos de los Niños, Niñas y Adolescentes en el Mercosur”: IPPDH. </w:t>
      </w:r>
    </w:p>
    <w:p w:rsidR="0070489C" w:rsidRPr="00D13BB5" w:rsidRDefault="003E4786" w:rsidP="002B1879">
      <w:pPr>
        <w:ind w:left="1416" w:hanging="1410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>2</w:t>
      </w:r>
      <w:r>
        <w:rPr>
          <w:rFonts w:ascii="Book Antiqua" w:eastAsia="Calibri" w:hAnsi="Book Antiqua"/>
          <w:sz w:val="22"/>
          <w:szCs w:val="22"/>
          <w:lang w:val="es-MX" w:eastAsia="en-US"/>
        </w:rPr>
        <w:t>.6</w:t>
      </w:r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>.</w:t>
      </w:r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 xml:space="preserve">Proyecto de Resolución para la adopción por el Mercosur de la iniciativa    </w:t>
      </w:r>
      <w:r w:rsidR="0070489C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“Ya es hora de poner fin a la violencia contra los niños, niñas y adolescentes”</w:t>
      </w:r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 xml:space="preserve"> Marta Santos </w:t>
      </w:r>
      <w:proofErr w:type="spellStart"/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>Pais</w:t>
      </w:r>
      <w:proofErr w:type="spellEnd"/>
      <w:r w:rsidR="0070489C" w:rsidRPr="00D13BB5">
        <w:rPr>
          <w:rFonts w:ascii="Book Antiqua" w:eastAsia="Calibri" w:hAnsi="Book Antiqua"/>
          <w:sz w:val="22"/>
          <w:szCs w:val="22"/>
          <w:lang w:val="es-MX" w:eastAsia="en-US"/>
        </w:rPr>
        <w:t>…</w:t>
      </w:r>
    </w:p>
    <w:p w:rsidR="0012490B" w:rsidRPr="00D13BB5" w:rsidRDefault="0012490B" w:rsidP="0012490B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12490B" w:rsidRPr="00D13BB5" w:rsidRDefault="0012490B" w:rsidP="0012490B">
      <w:pPr>
        <w:jc w:val="both"/>
        <w:rPr>
          <w:rFonts w:ascii="Book Antiqua" w:eastAsia="Calibri" w:hAnsi="Book Antiqua"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13: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00 – 14:0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7953E4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L</w:t>
      </w:r>
      <w:r w:rsidR="00D2168C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unch</w:t>
      </w:r>
    </w:p>
    <w:p w:rsidR="0012490B" w:rsidRPr="00D13BB5" w:rsidRDefault="0012490B" w:rsidP="0012490B">
      <w:pPr>
        <w:jc w:val="both"/>
        <w:rPr>
          <w:rFonts w:ascii="Book Antiqua" w:eastAsia="Calibri" w:hAnsi="Book Antiqua"/>
          <w:i/>
          <w:sz w:val="22"/>
          <w:szCs w:val="22"/>
          <w:lang w:val="es-MX" w:eastAsia="en-US"/>
        </w:rPr>
      </w:pPr>
    </w:p>
    <w:p w:rsidR="00E110B2" w:rsidRPr="00D13BB5" w:rsidRDefault="002B1879" w:rsidP="0012490B">
      <w:pPr>
        <w:jc w:val="both"/>
        <w:rPr>
          <w:rFonts w:ascii="Book Antiqua" w:eastAsia="Calibri" w:hAnsi="Book Antiqua"/>
          <w:b/>
          <w:sz w:val="22"/>
          <w:szCs w:val="22"/>
          <w:lang w:val="es-MX" w:eastAsia="en-US"/>
        </w:rPr>
      </w:pPr>
      <w:r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14:0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 – 1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5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E110B2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E110B2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3.</w:t>
      </w:r>
      <w:r w:rsidR="00E110B2" w:rsidRPr="00D13BB5">
        <w:rPr>
          <w:rFonts w:ascii="Book Antiqua" w:eastAsia="Calibri" w:hAnsi="Book Antiqua"/>
          <w:sz w:val="22"/>
          <w:szCs w:val="22"/>
          <w:lang w:val="es-MX" w:eastAsia="en-US"/>
        </w:rPr>
        <w:t xml:space="preserve"> </w:t>
      </w:r>
      <w:r w:rsidR="00E110B2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Presentación del Estudio Global sobre niños, niñas y adolescentes privados de Libertad.</w:t>
      </w:r>
      <w:r w:rsidR="00E110B2" w:rsidRPr="00D13BB5">
        <w:rPr>
          <w:rFonts w:ascii="Book Antiqua" w:eastAsia="Calibri" w:hAnsi="Book Antiqua"/>
          <w:sz w:val="22"/>
          <w:szCs w:val="22"/>
          <w:lang w:val="es-MX" w:eastAsia="en-US"/>
        </w:rPr>
        <w:t xml:space="preserve"> Marta Santos País.</w:t>
      </w:r>
      <w:r w:rsidR="0012490B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ab/>
      </w:r>
    </w:p>
    <w:p w:rsidR="00E110B2" w:rsidRPr="00D13BB5" w:rsidRDefault="00E110B2" w:rsidP="0012490B">
      <w:pPr>
        <w:jc w:val="both"/>
        <w:rPr>
          <w:rFonts w:ascii="Book Antiqua" w:eastAsia="Calibri" w:hAnsi="Book Antiqua"/>
          <w:b/>
          <w:sz w:val="22"/>
          <w:szCs w:val="22"/>
          <w:lang w:val="es-MX" w:eastAsia="en-US"/>
        </w:rPr>
      </w:pPr>
    </w:p>
    <w:p w:rsidR="00E110B2" w:rsidRPr="00D13BB5" w:rsidRDefault="00E110B2" w:rsidP="0012490B">
      <w:pPr>
        <w:jc w:val="both"/>
        <w:rPr>
          <w:rFonts w:ascii="Book Antiqua" w:eastAsia="Calibri" w:hAnsi="Book Antiqua"/>
          <w:b/>
          <w:sz w:val="22"/>
          <w:szCs w:val="22"/>
          <w:lang w:val="es-MX" w:eastAsia="en-US"/>
        </w:rPr>
      </w:pPr>
    </w:p>
    <w:p w:rsidR="0012490B" w:rsidRPr="00D13BB5" w:rsidRDefault="0012490B" w:rsidP="0012490B">
      <w:pPr>
        <w:ind w:left="1418"/>
        <w:jc w:val="both"/>
        <w:rPr>
          <w:rFonts w:ascii="Book Antiqua" w:eastAsia="Calibri" w:hAnsi="Book Antiqua"/>
          <w:bCs/>
          <w:noProof/>
          <w:sz w:val="22"/>
          <w:szCs w:val="22"/>
          <w:lang w:val="es-PY" w:eastAsia="en-US"/>
        </w:rPr>
      </w:pPr>
    </w:p>
    <w:p w:rsidR="002A4346" w:rsidRDefault="00D2168C" w:rsidP="008A7006">
      <w:pPr>
        <w:jc w:val="both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5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506DBA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 – 1</w:t>
      </w:r>
      <w:r w:rsid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6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15</w:t>
      </w:r>
      <w:r w:rsidR="0012490B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12490B"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="00E110B2" w:rsidRPr="00D13BB5">
        <w:rPr>
          <w:rFonts w:ascii="Book Antiqua" w:eastAsia="Calibri" w:hAnsi="Book Antiqua"/>
          <w:b/>
          <w:sz w:val="22"/>
          <w:lang w:val="es-MX" w:eastAsia="en-US"/>
        </w:rPr>
        <w:t xml:space="preserve"> </w:t>
      </w:r>
      <w:r w:rsidR="004E6AD7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4</w:t>
      </w:r>
      <w:r w:rsidR="004E6AD7" w:rsidRP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.</w:t>
      </w:r>
      <w:r w:rsidR="008A7006" w:rsidRP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 xml:space="preserve"> </w:t>
      </w:r>
      <w:r w:rsidR="002A4346" w:rsidRPr="002A4346">
        <w:rPr>
          <w:rFonts w:ascii="Book Antiqua" w:eastAsia="Calibri" w:hAnsi="Book Antiqua"/>
          <w:b/>
          <w:sz w:val="22"/>
          <w:szCs w:val="22"/>
          <w:lang w:val="es-MX" w:eastAsia="en-US"/>
        </w:rPr>
        <w:t>Pre</w:t>
      </w:r>
      <w:r w:rsidR="002A4346">
        <w:rPr>
          <w:rFonts w:ascii="Book Antiqua" w:eastAsia="Calibri" w:hAnsi="Book Antiqua"/>
          <w:b/>
          <w:sz w:val="22"/>
          <w:szCs w:val="22"/>
          <w:lang w:val="es-MX" w:eastAsia="en-US"/>
        </w:rPr>
        <w:t xml:space="preserve">sentación de la Consulta con niñas, niños y adolescentes sobre la protección de la niñez frente al acoso y el </w:t>
      </w:r>
      <w:proofErr w:type="spellStart"/>
      <w:r w:rsidR="002A4346">
        <w:rPr>
          <w:rFonts w:ascii="Book Antiqua" w:eastAsia="Calibri" w:hAnsi="Book Antiqua"/>
          <w:b/>
          <w:sz w:val="22"/>
          <w:szCs w:val="22"/>
          <w:lang w:val="es-MX" w:eastAsia="en-US"/>
        </w:rPr>
        <w:t>ciberacoso</w:t>
      </w:r>
      <w:proofErr w:type="spellEnd"/>
      <w:r w:rsidR="002A4346">
        <w:rPr>
          <w:rFonts w:ascii="Book Antiqua" w:eastAsia="Calibri" w:hAnsi="Book Antiqua"/>
          <w:b/>
          <w:sz w:val="22"/>
          <w:szCs w:val="22"/>
          <w:lang w:val="es-MX" w:eastAsia="en-US"/>
        </w:rPr>
        <w:t>. (Niños, niñas y adolescentes)</w:t>
      </w:r>
    </w:p>
    <w:p w:rsidR="008A7006" w:rsidRDefault="004107AD" w:rsidP="004107AD">
      <w:pPr>
        <w:ind w:left="1416"/>
        <w:jc w:val="both"/>
        <w:rPr>
          <w:rFonts w:ascii="Book Antiqua" w:eastAsia="Calibri" w:hAnsi="Book Antiqua"/>
          <w:lang w:val="es-MX"/>
        </w:rPr>
      </w:pPr>
      <w:r>
        <w:rPr>
          <w:rFonts w:ascii="Book Antiqua" w:eastAsia="Calibri" w:hAnsi="Book Antiqua"/>
          <w:lang w:val="es-MX"/>
        </w:rPr>
        <w:t>4.1</w:t>
      </w:r>
      <w:proofErr w:type="gramStart"/>
      <w:r>
        <w:rPr>
          <w:rFonts w:ascii="Book Antiqua" w:eastAsia="Calibri" w:hAnsi="Book Antiqua"/>
          <w:lang w:val="es-MX"/>
        </w:rPr>
        <w:t>.</w:t>
      </w:r>
      <w:r w:rsidR="002A4346" w:rsidRPr="004107AD">
        <w:rPr>
          <w:rFonts w:ascii="Book Antiqua" w:eastAsia="Calibri" w:hAnsi="Book Antiqua"/>
          <w:lang w:val="es-MX"/>
        </w:rPr>
        <w:t>Presentación</w:t>
      </w:r>
      <w:proofErr w:type="gramEnd"/>
      <w:r w:rsidR="002A4346" w:rsidRPr="004107AD">
        <w:rPr>
          <w:rFonts w:ascii="Book Antiqua" w:eastAsia="Calibri" w:hAnsi="Book Antiqua"/>
          <w:lang w:val="es-MX"/>
        </w:rPr>
        <w:t xml:space="preserve"> de la consulta realizada los días 23 y 24 de Mayo en Montevideo-Uruguay.</w:t>
      </w:r>
    </w:p>
    <w:p w:rsidR="004107AD" w:rsidRPr="004107AD" w:rsidRDefault="004107AD" w:rsidP="004107AD">
      <w:pPr>
        <w:ind w:left="1416"/>
        <w:jc w:val="both"/>
        <w:rPr>
          <w:rFonts w:ascii="Book Antiqua" w:eastAsia="Calibri" w:hAnsi="Book Antiqua"/>
          <w:lang w:val="es-MX"/>
        </w:rPr>
      </w:pPr>
    </w:p>
    <w:p w:rsidR="002A4346" w:rsidRPr="004107AD" w:rsidRDefault="004107AD" w:rsidP="004107AD">
      <w:pPr>
        <w:ind w:left="1416"/>
        <w:jc w:val="both"/>
        <w:rPr>
          <w:rFonts w:ascii="Book Antiqua" w:eastAsia="Calibri" w:hAnsi="Book Antiqua"/>
          <w:lang w:val="es-MX"/>
        </w:rPr>
      </w:pPr>
      <w:r>
        <w:rPr>
          <w:rFonts w:ascii="Book Antiqua" w:eastAsia="Calibri" w:hAnsi="Book Antiqua"/>
          <w:lang w:val="es-MX"/>
        </w:rPr>
        <w:lastRenderedPageBreak/>
        <w:t>4.2</w:t>
      </w:r>
      <w:proofErr w:type="gramStart"/>
      <w:r>
        <w:rPr>
          <w:rFonts w:ascii="Book Antiqua" w:eastAsia="Calibri" w:hAnsi="Book Antiqua"/>
          <w:lang w:val="es-MX"/>
        </w:rPr>
        <w:t>.</w:t>
      </w:r>
      <w:r w:rsidR="002A4346" w:rsidRPr="004107AD">
        <w:rPr>
          <w:rFonts w:ascii="Book Antiqua" w:eastAsia="Calibri" w:hAnsi="Book Antiqua"/>
          <w:lang w:val="es-MX"/>
        </w:rPr>
        <w:t>Presentación</w:t>
      </w:r>
      <w:proofErr w:type="gramEnd"/>
      <w:r w:rsidR="002A4346" w:rsidRPr="004107AD">
        <w:rPr>
          <w:rFonts w:ascii="Book Antiqua" w:eastAsia="Calibri" w:hAnsi="Book Antiqua"/>
          <w:lang w:val="es-MX"/>
        </w:rPr>
        <w:t xml:space="preserve"> de las re</w:t>
      </w:r>
      <w:r w:rsidRPr="004107AD">
        <w:rPr>
          <w:rFonts w:ascii="Book Antiqua" w:eastAsia="Calibri" w:hAnsi="Book Antiqua"/>
          <w:lang w:val="es-MX"/>
        </w:rPr>
        <w:t>comendaciones de Niños, Niñas y</w:t>
      </w:r>
      <w:r>
        <w:rPr>
          <w:rFonts w:ascii="Book Antiqua" w:eastAsia="Calibri" w:hAnsi="Book Antiqua"/>
          <w:lang w:val="es-MX"/>
        </w:rPr>
        <w:t xml:space="preserve"> </w:t>
      </w:r>
      <w:r w:rsidR="002A4346" w:rsidRPr="004107AD">
        <w:rPr>
          <w:rFonts w:ascii="Book Antiqua" w:eastAsia="Calibri" w:hAnsi="Book Antiqua"/>
          <w:lang w:val="es-MX"/>
        </w:rPr>
        <w:t>Adolescentes para ser integradas en el informe del Secretario General de las Naciones Unidas.</w:t>
      </w:r>
    </w:p>
    <w:p w:rsidR="002A4346" w:rsidRPr="002A4346" w:rsidRDefault="002A4346" w:rsidP="00893BE6">
      <w:pPr>
        <w:pStyle w:val="Prrafodelista"/>
        <w:ind w:left="2138"/>
        <w:jc w:val="both"/>
        <w:rPr>
          <w:rFonts w:ascii="Book Antiqua" w:eastAsia="Calibri" w:hAnsi="Book Antiqua"/>
          <w:lang w:val="es-MX"/>
        </w:rPr>
      </w:pPr>
    </w:p>
    <w:p w:rsidR="00D2168C" w:rsidRPr="00D13BB5" w:rsidRDefault="00D2168C" w:rsidP="0012490B">
      <w:pPr>
        <w:ind w:left="1416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D2168C" w:rsidRPr="00D13BB5" w:rsidRDefault="008F3224" w:rsidP="00D2168C">
      <w:pPr>
        <w:jc w:val="both"/>
        <w:rPr>
          <w:rFonts w:ascii="Book Antiqua" w:eastAsia="Calibri" w:hAnsi="Book Antiqua"/>
          <w:b/>
          <w:i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</w:t>
      </w:r>
      <w:r w:rsid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6</w:t>
      </w:r>
      <w:r w:rsidR="00CB57D8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</w:t>
      </w:r>
      <w:r w:rsid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5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 xml:space="preserve"> – 1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6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:</w:t>
      </w:r>
      <w:r w:rsidR="002B1879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3</w:t>
      </w:r>
      <w:r w:rsidR="002A4346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0</w:t>
      </w:r>
      <w:r w:rsidR="00D2168C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 xml:space="preserve"> </w:t>
      </w:r>
      <w:r w:rsidR="00D2168C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D2168C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="00D2168C"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>Pausa – COFFE BREAK</w:t>
      </w:r>
    </w:p>
    <w:p w:rsidR="00D2168C" w:rsidRPr="00D13BB5" w:rsidRDefault="00D2168C" w:rsidP="00D2168C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E110B2" w:rsidRPr="00D13BB5" w:rsidRDefault="00E110B2" w:rsidP="00D2168C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E110B2" w:rsidRPr="00D13BB5" w:rsidRDefault="00E110B2" w:rsidP="00D2168C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</w:p>
    <w:p w:rsidR="002B1879" w:rsidRPr="00D13BB5" w:rsidRDefault="00CB57D8" w:rsidP="002B1879">
      <w:pPr>
        <w:jc w:val="both"/>
        <w:rPr>
          <w:rFonts w:ascii="Book Antiqua" w:eastAsia="Calibri" w:hAnsi="Book Antiqua"/>
          <w:i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1</w:t>
      </w:r>
      <w:r w:rsidR="002B1879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6</w:t>
      </w:r>
      <w:r w:rsidR="0012490B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:</w:t>
      </w:r>
      <w:r w:rsidR="002B1879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30</w:t>
      </w:r>
      <w:r w:rsidR="00FB5C84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 xml:space="preserve"> – 1</w:t>
      </w:r>
      <w:r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8</w:t>
      </w:r>
      <w:r w:rsidR="00FB5C84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:</w:t>
      </w:r>
      <w:r w:rsidR="00506DBA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>30</w:t>
      </w:r>
      <w:r w:rsidR="00FB5C84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 xml:space="preserve"> </w:t>
      </w:r>
      <w:r w:rsidR="00FB5C84" w:rsidRPr="00D13BB5">
        <w:rPr>
          <w:rFonts w:ascii="Book Antiqua" w:eastAsia="Calibri" w:hAnsi="Book Antiqua"/>
          <w:b/>
          <w:bCs/>
          <w:sz w:val="22"/>
          <w:szCs w:val="22"/>
          <w:lang w:val="es-PY" w:eastAsia="en-US"/>
        </w:rPr>
        <w:tab/>
      </w:r>
      <w:r w:rsidR="0012490B" w:rsidRPr="00D13BB5">
        <w:rPr>
          <w:rFonts w:ascii="Book Antiqua" w:eastAsia="Calibri" w:hAnsi="Book Antiqua"/>
          <w:b/>
          <w:sz w:val="22"/>
          <w:szCs w:val="22"/>
          <w:lang w:val="es-PY" w:eastAsia="en-US"/>
        </w:rPr>
        <w:tab/>
      </w:r>
      <w:r w:rsidR="004E6AD7" w:rsidRPr="00D13BB5"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5. </w:t>
      </w:r>
      <w:r w:rsidR="002B1879"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>Niñez y Adolescencia y Medios Masivos de Comunicación.</w:t>
      </w:r>
      <w:r w:rsidR="002B1879" w:rsidRPr="00D13BB5">
        <w:rPr>
          <w:rFonts w:ascii="Book Antiqua" w:eastAsia="Calibri" w:hAnsi="Book Antiqua"/>
          <w:i/>
          <w:sz w:val="22"/>
          <w:szCs w:val="22"/>
          <w:lang w:val="es-PY" w:eastAsia="en-US"/>
        </w:rPr>
        <w:t xml:space="preserve"> </w:t>
      </w:r>
    </w:p>
    <w:p w:rsidR="002B1879" w:rsidRPr="00D13BB5" w:rsidRDefault="004107AD" w:rsidP="002B187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/>
          <w:lang w:val="es-PY"/>
        </w:rPr>
      </w:pPr>
      <w:r>
        <w:rPr>
          <w:rFonts w:ascii="Book Antiqua" w:eastAsia="Calibri" w:hAnsi="Book Antiqua"/>
          <w:lang w:val="es-PY"/>
        </w:rPr>
        <w:t>5</w:t>
      </w:r>
      <w:r w:rsidR="002B1879" w:rsidRPr="00D13BB5">
        <w:rPr>
          <w:rFonts w:ascii="Book Antiqua" w:eastAsia="Calibri" w:hAnsi="Book Antiqua"/>
          <w:lang w:val="es-PY"/>
        </w:rPr>
        <w:t>.1.</w:t>
      </w:r>
      <w:r w:rsidR="002B1879" w:rsidRPr="00D13BB5">
        <w:rPr>
          <w:rFonts w:ascii="Book Antiqua" w:eastAsia="Calibri" w:hAnsi="Book Antiqua"/>
          <w:lang w:val="es-PY"/>
        </w:rPr>
        <w:tab/>
        <w:t>T</w:t>
      </w:r>
      <w:proofErr w:type="spellStart"/>
      <w:r w:rsidR="002B1879" w:rsidRPr="00D13BB5">
        <w:rPr>
          <w:rFonts w:ascii="Book Antiqua" w:hAnsi="Book Antiqua"/>
        </w:rPr>
        <w:t>omar</w:t>
      </w:r>
      <w:proofErr w:type="spellEnd"/>
      <w:r w:rsidR="002B1879" w:rsidRPr="00D13BB5">
        <w:rPr>
          <w:rFonts w:ascii="Book Antiqua" w:hAnsi="Book Antiqua"/>
        </w:rPr>
        <w:t xml:space="preserve"> posición con relación a documento</w:t>
      </w:r>
      <w:r w:rsidR="002B1879" w:rsidRPr="00D13BB5">
        <w:rPr>
          <w:rFonts w:ascii="Book Antiqua" w:eastAsia="Calibri" w:hAnsi="Book Antiqua"/>
          <w:lang w:val="es-PY"/>
        </w:rPr>
        <w:t xml:space="preserve"> “Niñez y Medios: una agenda para el MERCOSUR. Plan de Trabajo Niñez y Medios.</w:t>
      </w:r>
    </w:p>
    <w:p w:rsidR="002B1879" w:rsidRPr="00D13BB5" w:rsidRDefault="004107AD" w:rsidP="002B187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/>
          <w:lang w:val="es-PY"/>
        </w:rPr>
      </w:pPr>
      <w:r>
        <w:rPr>
          <w:rFonts w:ascii="Book Antiqua" w:eastAsia="Calibri" w:hAnsi="Book Antiqua"/>
          <w:lang w:val="es-PY"/>
        </w:rPr>
        <w:t>5</w:t>
      </w:r>
      <w:r w:rsidR="002B1879" w:rsidRPr="00D13BB5">
        <w:rPr>
          <w:rFonts w:ascii="Book Antiqua" w:eastAsia="Calibri" w:hAnsi="Book Antiqua"/>
          <w:lang w:val="es-PY"/>
        </w:rPr>
        <w:t>.2. Conversaciones con GT Comunicación en DDHH.</w:t>
      </w:r>
    </w:p>
    <w:p w:rsidR="002B1879" w:rsidRDefault="002B1879" w:rsidP="004E6AD7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</w:p>
    <w:p w:rsidR="00506DBA" w:rsidRPr="00D13BB5" w:rsidRDefault="00506DBA" w:rsidP="0012490B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</w:p>
    <w:p w:rsidR="00E110B2" w:rsidRPr="00621934" w:rsidRDefault="004E6AD7" w:rsidP="00E110B2">
      <w:pPr>
        <w:jc w:val="center"/>
        <w:rPr>
          <w:rFonts w:ascii="Book Antiqua" w:hAnsi="Book Antiqua"/>
          <w:b/>
          <w:szCs w:val="22"/>
          <w:u w:val="single"/>
        </w:rPr>
      </w:pPr>
      <w:r w:rsidRPr="00621934">
        <w:rPr>
          <w:rFonts w:ascii="Book Antiqua" w:hAnsi="Book Antiqua"/>
          <w:b/>
          <w:szCs w:val="22"/>
          <w:u w:val="single"/>
        </w:rPr>
        <w:t>26</w:t>
      </w:r>
      <w:r w:rsidR="00E110B2" w:rsidRPr="00621934">
        <w:rPr>
          <w:rFonts w:ascii="Book Antiqua" w:hAnsi="Book Antiqua"/>
          <w:b/>
          <w:szCs w:val="22"/>
          <w:u w:val="single"/>
        </w:rPr>
        <w:t xml:space="preserve"> de mayo 2016</w:t>
      </w:r>
    </w:p>
    <w:p w:rsidR="00AC0A69" w:rsidRPr="00D13BB5" w:rsidRDefault="00AC0A69">
      <w:pPr>
        <w:rPr>
          <w:rFonts w:ascii="Book Antiqua" w:hAnsi="Book Antiqua"/>
          <w:sz w:val="22"/>
          <w:szCs w:val="22"/>
          <w:lang w:val="es-MX"/>
        </w:rPr>
      </w:pPr>
    </w:p>
    <w:p w:rsidR="00AC0A69" w:rsidRPr="00D13BB5" w:rsidRDefault="00AC0A69">
      <w:pPr>
        <w:rPr>
          <w:rFonts w:ascii="Book Antiqua" w:hAnsi="Book Antiqua"/>
          <w:sz w:val="22"/>
          <w:szCs w:val="22"/>
          <w:lang w:val="es-MX"/>
        </w:rPr>
      </w:pPr>
    </w:p>
    <w:p w:rsidR="002B1879" w:rsidRPr="00D13BB5" w:rsidRDefault="004E6AD7" w:rsidP="002B1879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b/>
          <w:lang w:val="es-MX"/>
        </w:rPr>
        <w:t>09:00</w:t>
      </w:r>
      <w:r w:rsidRPr="00D13BB5">
        <w:rPr>
          <w:rFonts w:ascii="Book Antiqua" w:eastAsia="Calibri" w:hAnsi="Book Antiqua"/>
          <w:b/>
          <w:i/>
          <w:lang w:val="es-MX"/>
        </w:rPr>
        <w:t xml:space="preserve">  a </w:t>
      </w:r>
      <w:r w:rsidRPr="00D13BB5">
        <w:rPr>
          <w:rFonts w:ascii="Book Antiqua" w:eastAsia="Calibri" w:hAnsi="Book Antiqua"/>
          <w:b/>
          <w:lang w:val="es-MX"/>
        </w:rPr>
        <w:t>1</w:t>
      </w:r>
      <w:r w:rsidR="002B1879">
        <w:rPr>
          <w:rFonts w:ascii="Book Antiqua" w:eastAsia="Calibri" w:hAnsi="Book Antiqua"/>
          <w:b/>
          <w:lang w:val="es-MX"/>
        </w:rPr>
        <w:t>0</w:t>
      </w:r>
      <w:r w:rsidRPr="00D13BB5">
        <w:rPr>
          <w:rFonts w:ascii="Book Antiqua" w:eastAsia="Calibri" w:hAnsi="Book Antiqua"/>
          <w:b/>
          <w:lang w:val="es-MX"/>
        </w:rPr>
        <w:t>.</w:t>
      </w:r>
      <w:r w:rsidR="00893BE6">
        <w:rPr>
          <w:rFonts w:ascii="Book Antiqua" w:eastAsia="Calibri" w:hAnsi="Book Antiqua"/>
          <w:b/>
          <w:lang w:val="es-MX"/>
        </w:rPr>
        <w:t>3</w:t>
      </w:r>
      <w:r w:rsidRPr="00D13BB5">
        <w:rPr>
          <w:rFonts w:ascii="Book Antiqua" w:eastAsia="Calibri" w:hAnsi="Book Antiqua"/>
          <w:b/>
          <w:lang w:val="es-MX"/>
        </w:rPr>
        <w:t>0</w:t>
      </w:r>
      <w:r w:rsidRPr="00D13BB5">
        <w:rPr>
          <w:rFonts w:ascii="Book Antiqua" w:eastAsia="Calibri" w:hAnsi="Book Antiqua"/>
          <w:b/>
          <w:i/>
          <w:lang w:val="es-MX"/>
        </w:rPr>
        <w:t xml:space="preserve">  </w:t>
      </w:r>
      <w:r w:rsidR="004107AD" w:rsidRPr="004107AD">
        <w:rPr>
          <w:rFonts w:ascii="Book Antiqua" w:hAnsi="Book Antiqua"/>
          <w:b/>
          <w:sz w:val="22"/>
          <w:szCs w:val="22"/>
        </w:rPr>
        <w:t>6</w:t>
      </w:r>
      <w:r w:rsidR="00D13BB5" w:rsidRPr="00D13BB5">
        <w:rPr>
          <w:rFonts w:ascii="Book Antiqua" w:eastAsia="Calibri" w:hAnsi="Book Antiqua"/>
          <w:b/>
          <w:i/>
          <w:sz w:val="22"/>
          <w:szCs w:val="22"/>
          <w:lang w:val="es-PY" w:eastAsia="en-US"/>
        </w:rPr>
        <w:t xml:space="preserve">. </w:t>
      </w:r>
      <w:r w:rsidR="002B1879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Problemática de la Niñez Migrante.</w:t>
      </w:r>
    </w:p>
    <w:p w:rsidR="002B1879" w:rsidRPr="00D13BB5" w:rsidRDefault="004107AD" w:rsidP="002B1879">
      <w:pPr>
        <w:spacing w:after="200"/>
        <w:ind w:left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6</w:t>
      </w:r>
      <w:r w:rsidR="002B1879" w:rsidRPr="00D13BB5">
        <w:rPr>
          <w:rFonts w:ascii="Book Antiqua" w:eastAsia="Calibri" w:hAnsi="Book Antiqua"/>
          <w:sz w:val="22"/>
          <w:szCs w:val="22"/>
          <w:lang w:val="es-MX" w:eastAsia="en-US"/>
        </w:rPr>
        <w:t>.1.</w:t>
      </w:r>
      <w:r w:rsidR="002B1879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 xml:space="preserve"> </w:t>
      </w:r>
      <w:r w:rsidR="002B1879" w:rsidRPr="00D13BB5">
        <w:rPr>
          <w:rFonts w:ascii="Book Antiqua" w:hAnsi="Book Antiqua"/>
          <w:sz w:val="22"/>
          <w:szCs w:val="22"/>
        </w:rPr>
        <w:t>Guía NNA Migrantes</w:t>
      </w:r>
      <w:r w:rsidR="002B1879" w:rsidRPr="00D13BB5">
        <w:rPr>
          <w:rFonts w:ascii="Book Antiqua" w:hAnsi="Book Antiqua"/>
          <w:b/>
          <w:sz w:val="22"/>
          <w:szCs w:val="22"/>
        </w:rPr>
        <w:t>.</w:t>
      </w:r>
      <w:r w:rsidR="002B1879" w:rsidRPr="00D13BB5">
        <w:rPr>
          <w:rFonts w:ascii="Book Antiqua" w:hAnsi="Book Antiqua"/>
          <w:sz w:val="22"/>
          <w:szCs w:val="22"/>
        </w:rPr>
        <w:t xml:space="preserve"> Falta traducción al </w:t>
      </w:r>
      <w:proofErr w:type="gramStart"/>
      <w:r w:rsidR="002B1879" w:rsidRPr="00D13BB5">
        <w:rPr>
          <w:rFonts w:ascii="Book Antiqua" w:hAnsi="Book Antiqua"/>
          <w:sz w:val="22"/>
          <w:szCs w:val="22"/>
        </w:rPr>
        <w:t>Portugués</w:t>
      </w:r>
      <w:proofErr w:type="gramEnd"/>
      <w:r w:rsidR="002B1879" w:rsidRPr="00D13BB5">
        <w:rPr>
          <w:rFonts w:ascii="Book Antiqua" w:hAnsi="Book Antiqua"/>
          <w:sz w:val="22"/>
          <w:szCs w:val="22"/>
        </w:rPr>
        <w:t xml:space="preserve"> y aprobación del CMC (Consejo Mercado Común) Se aprobaría en la PPTU (Estado de situación) </w:t>
      </w:r>
    </w:p>
    <w:p w:rsidR="002B1879" w:rsidRPr="00D13BB5" w:rsidRDefault="004107AD" w:rsidP="002B1879">
      <w:pPr>
        <w:spacing w:after="200"/>
        <w:ind w:left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6</w:t>
      </w:r>
      <w:r w:rsidR="002B1879" w:rsidRPr="00D13BB5">
        <w:rPr>
          <w:rFonts w:ascii="Book Antiqua" w:eastAsia="Calibri" w:hAnsi="Book Antiqua"/>
          <w:sz w:val="22"/>
          <w:szCs w:val="22"/>
          <w:lang w:val="es-MX" w:eastAsia="en-US"/>
        </w:rPr>
        <w:t>.2.</w:t>
      </w:r>
      <w:r w:rsidR="002B1879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2B1879" w:rsidRPr="00D13BB5">
        <w:rPr>
          <w:rFonts w:ascii="Book Antiqua" w:hAnsi="Book Antiqua"/>
          <w:sz w:val="22"/>
          <w:szCs w:val="22"/>
        </w:rPr>
        <w:t>Documento sobre mecanismo de seguimiento a guía regional sobre NNA Migrantes. (</w:t>
      </w:r>
      <w:proofErr w:type="gramStart"/>
      <w:r w:rsidR="002B1879" w:rsidRPr="00D13BB5">
        <w:rPr>
          <w:rFonts w:ascii="Book Antiqua" w:hAnsi="Book Antiqua"/>
          <w:sz w:val="22"/>
          <w:szCs w:val="22"/>
        </w:rPr>
        <w:t>tomar</w:t>
      </w:r>
      <w:proofErr w:type="gramEnd"/>
      <w:r w:rsidR="002B1879" w:rsidRPr="00D13BB5">
        <w:rPr>
          <w:rFonts w:ascii="Book Antiqua" w:hAnsi="Book Antiqua"/>
          <w:sz w:val="22"/>
          <w:szCs w:val="22"/>
        </w:rPr>
        <w:t xml:space="preserve"> posición los </w:t>
      </w:r>
      <w:proofErr w:type="spellStart"/>
      <w:r w:rsidR="002B1879" w:rsidRPr="00D13BB5">
        <w:rPr>
          <w:rFonts w:ascii="Book Antiqua" w:hAnsi="Book Antiqua"/>
          <w:sz w:val="22"/>
          <w:szCs w:val="22"/>
        </w:rPr>
        <w:t>paises</w:t>
      </w:r>
      <w:proofErr w:type="spellEnd"/>
      <w:r w:rsidR="002B1879" w:rsidRPr="00D13BB5">
        <w:rPr>
          <w:rFonts w:ascii="Book Antiqua" w:hAnsi="Book Antiqua"/>
          <w:sz w:val="22"/>
          <w:szCs w:val="22"/>
        </w:rPr>
        <w:t>)</w:t>
      </w:r>
    </w:p>
    <w:p w:rsidR="002B1879" w:rsidRPr="00D13BB5" w:rsidRDefault="002B1879" w:rsidP="002B1879">
      <w:pPr>
        <w:numPr>
          <w:ilvl w:val="2"/>
          <w:numId w:val="1"/>
        </w:numPr>
        <w:spacing w:after="200"/>
        <w:jc w:val="both"/>
        <w:rPr>
          <w:rFonts w:ascii="Book Antiqua" w:hAnsi="Book Antiqua"/>
          <w:sz w:val="22"/>
          <w:szCs w:val="22"/>
        </w:rPr>
      </w:pPr>
      <w:r w:rsidRPr="00D13BB5">
        <w:rPr>
          <w:rFonts w:ascii="Book Antiqua" w:hAnsi="Book Antiqua"/>
          <w:sz w:val="22"/>
          <w:szCs w:val="22"/>
        </w:rPr>
        <w:t>Anexo III. Formulario.</w:t>
      </w:r>
    </w:p>
    <w:p w:rsidR="002B1879" w:rsidRPr="00D13BB5" w:rsidRDefault="002B1879" w:rsidP="002B1879">
      <w:pPr>
        <w:numPr>
          <w:ilvl w:val="2"/>
          <w:numId w:val="1"/>
        </w:numPr>
        <w:spacing w:after="200"/>
        <w:jc w:val="both"/>
        <w:rPr>
          <w:rFonts w:ascii="Book Antiqua" w:hAnsi="Book Antiqua"/>
          <w:sz w:val="22"/>
          <w:szCs w:val="22"/>
        </w:rPr>
      </w:pPr>
      <w:r w:rsidRPr="00D13BB5">
        <w:rPr>
          <w:rFonts w:ascii="Book Antiqua" w:hAnsi="Book Antiqua"/>
          <w:sz w:val="22"/>
          <w:szCs w:val="22"/>
        </w:rPr>
        <w:t>Modelo de informe País propuesto por el IPPDH.</w:t>
      </w:r>
    </w:p>
    <w:p w:rsidR="00D13BB5" w:rsidRPr="002B1879" w:rsidRDefault="00D13BB5" w:rsidP="002B1879">
      <w:pPr>
        <w:jc w:val="both"/>
        <w:rPr>
          <w:rFonts w:ascii="Book Antiqua" w:eastAsia="Calibri" w:hAnsi="Book Antiqua"/>
        </w:rPr>
      </w:pPr>
    </w:p>
    <w:p w:rsidR="00D13BB5" w:rsidRPr="003E4786" w:rsidRDefault="00D13BB5" w:rsidP="00D13BB5">
      <w:pPr>
        <w:jc w:val="both"/>
        <w:rPr>
          <w:rFonts w:ascii="Book Antiqua" w:eastAsia="Calibri" w:hAnsi="Book Antiqua"/>
          <w:b/>
          <w:i/>
          <w:sz w:val="22"/>
          <w:szCs w:val="22"/>
          <w:lang w:val="en-US" w:eastAsia="en-US"/>
        </w:rPr>
      </w:pPr>
      <w:r w:rsidRPr="003E4786">
        <w:rPr>
          <w:rFonts w:ascii="Book Antiqua" w:eastAsia="Calibri" w:hAnsi="Book Antiqua"/>
          <w:b/>
          <w:lang w:val="en-US"/>
        </w:rPr>
        <w:t>1</w:t>
      </w:r>
      <w:r w:rsidR="00893BE6">
        <w:rPr>
          <w:rFonts w:ascii="Book Antiqua" w:eastAsia="Calibri" w:hAnsi="Book Antiqua"/>
          <w:b/>
          <w:lang w:val="en-US"/>
        </w:rPr>
        <w:t>0.30</w:t>
      </w:r>
      <w:r w:rsidRPr="003E4786">
        <w:rPr>
          <w:rFonts w:ascii="Book Antiqua" w:eastAsia="Calibri" w:hAnsi="Book Antiqua"/>
          <w:b/>
          <w:lang w:val="en-US"/>
        </w:rPr>
        <w:t xml:space="preserve"> </w:t>
      </w:r>
      <w:proofErr w:type="gramStart"/>
      <w:r w:rsidRPr="003E4786">
        <w:rPr>
          <w:rFonts w:ascii="Book Antiqua" w:eastAsia="Calibri" w:hAnsi="Book Antiqua"/>
          <w:b/>
          <w:lang w:val="en-US"/>
        </w:rPr>
        <w:t>a</w:t>
      </w:r>
      <w:proofErr w:type="gramEnd"/>
      <w:r w:rsidRPr="003E4786">
        <w:rPr>
          <w:rFonts w:ascii="Book Antiqua" w:eastAsia="Calibri" w:hAnsi="Book Antiqua"/>
          <w:b/>
          <w:lang w:val="en-US"/>
        </w:rPr>
        <w:t xml:space="preserve"> 1</w:t>
      </w:r>
      <w:r w:rsidR="00893BE6">
        <w:rPr>
          <w:rFonts w:ascii="Book Antiqua" w:eastAsia="Calibri" w:hAnsi="Book Antiqua"/>
          <w:b/>
          <w:lang w:val="en-US"/>
        </w:rPr>
        <w:t>0.4</w:t>
      </w:r>
      <w:r w:rsidRPr="003E4786">
        <w:rPr>
          <w:rFonts w:ascii="Book Antiqua" w:eastAsia="Calibri" w:hAnsi="Book Antiqua"/>
          <w:b/>
          <w:lang w:val="en-US"/>
        </w:rPr>
        <w:t xml:space="preserve">5  </w:t>
      </w:r>
      <w:proofErr w:type="spellStart"/>
      <w:r w:rsidRPr="003E4786">
        <w:rPr>
          <w:rFonts w:ascii="Book Antiqua" w:eastAsia="Calibri" w:hAnsi="Book Antiqua"/>
          <w:b/>
          <w:i/>
          <w:sz w:val="22"/>
          <w:szCs w:val="22"/>
          <w:lang w:val="en-US" w:eastAsia="en-US"/>
        </w:rPr>
        <w:t>Pausa</w:t>
      </w:r>
      <w:proofErr w:type="spellEnd"/>
      <w:r w:rsidRPr="003E4786">
        <w:rPr>
          <w:rFonts w:ascii="Book Antiqua" w:eastAsia="Calibri" w:hAnsi="Book Antiqua"/>
          <w:b/>
          <w:i/>
          <w:sz w:val="22"/>
          <w:szCs w:val="22"/>
          <w:lang w:val="en-US" w:eastAsia="en-US"/>
        </w:rPr>
        <w:t xml:space="preserve"> – COFFE BREAK</w:t>
      </w:r>
    </w:p>
    <w:p w:rsidR="00D13BB5" w:rsidRPr="003E4786" w:rsidRDefault="00D13BB5" w:rsidP="00D13BB5">
      <w:pPr>
        <w:jc w:val="both"/>
        <w:rPr>
          <w:rFonts w:ascii="Book Antiqua" w:eastAsia="Calibri" w:hAnsi="Book Antiqua"/>
          <w:sz w:val="22"/>
          <w:szCs w:val="22"/>
          <w:lang w:val="en-US" w:eastAsia="en-US"/>
        </w:rPr>
      </w:pPr>
    </w:p>
    <w:p w:rsidR="00893BE6" w:rsidRPr="00D13BB5" w:rsidRDefault="00893BE6" w:rsidP="00893BE6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4107AD">
        <w:rPr>
          <w:rFonts w:ascii="Book Antiqua" w:eastAsia="Calibri" w:hAnsi="Book Antiqua"/>
          <w:b/>
        </w:rPr>
        <w:t>10.4</w:t>
      </w:r>
      <w:r w:rsidR="003E4786" w:rsidRPr="004107AD">
        <w:rPr>
          <w:rFonts w:ascii="Book Antiqua" w:eastAsia="Calibri" w:hAnsi="Book Antiqua"/>
          <w:b/>
        </w:rPr>
        <w:t>5 a 13</w:t>
      </w:r>
      <w:r w:rsidR="004107AD">
        <w:rPr>
          <w:rFonts w:ascii="Book Antiqua" w:eastAsia="Calibri" w:hAnsi="Book Antiqua"/>
          <w:b/>
        </w:rPr>
        <w:t xml:space="preserve">.00 </w:t>
      </w:r>
      <w:r w:rsidR="004107AD" w:rsidRPr="004107AD">
        <w:rPr>
          <w:rFonts w:ascii="Book Antiqua" w:eastAsia="Calibri" w:hAnsi="Book Antiqua"/>
          <w:b/>
          <w:sz w:val="22"/>
          <w:szCs w:val="22"/>
          <w:lang w:eastAsia="en-US"/>
        </w:rPr>
        <w:t xml:space="preserve"> </w:t>
      </w:r>
      <w:r w:rsidR="004107AD">
        <w:rPr>
          <w:rFonts w:ascii="Book Antiqua" w:eastAsia="Calibri" w:hAnsi="Book Antiqua"/>
          <w:b/>
          <w:sz w:val="22"/>
          <w:szCs w:val="22"/>
          <w:lang w:eastAsia="en-US"/>
        </w:rPr>
        <w:t xml:space="preserve"> </w:t>
      </w:r>
      <w:r w:rsidR="004107AD" w:rsidRPr="004107AD">
        <w:rPr>
          <w:rFonts w:ascii="Book Antiqua" w:eastAsia="Calibri" w:hAnsi="Book Antiqua"/>
          <w:b/>
          <w:sz w:val="22"/>
          <w:szCs w:val="22"/>
          <w:lang w:eastAsia="en-US"/>
        </w:rPr>
        <w:t>7.</w:t>
      </w:r>
      <w:r w:rsidR="004107AD">
        <w:rPr>
          <w:rFonts w:ascii="Book Antiqua" w:eastAsia="Calibri" w:hAnsi="Book Antiqua"/>
          <w:b/>
          <w:sz w:val="22"/>
          <w:szCs w:val="22"/>
          <w:lang w:eastAsia="en-US"/>
        </w:rPr>
        <w:t xml:space="preserve"> </w:t>
      </w:r>
      <w:r w:rsidR="004E6AD7" w:rsidRPr="004107AD">
        <w:rPr>
          <w:rFonts w:ascii="Book Antiqua" w:eastAsia="Calibri" w:hAnsi="Book Antiqua"/>
          <w:b/>
          <w:sz w:val="22"/>
          <w:szCs w:val="22"/>
          <w:lang w:eastAsia="en-US"/>
        </w:rPr>
        <w:t xml:space="preserve"> 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Cuidados Alternativos de Niños, Niñas y Adolescentes.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 xml:space="preserve"> </w:t>
      </w:r>
    </w:p>
    <w:p w:rsidR="00893BE6" w:rsidRPr="00D13BB5" w:rsidRDefault="00893BE6" w:rsidP="00893BE6">
      <w:pPr>
        <w:jc w:val="both"/>
        <w:rPr>
          <w:rFonts w:ascii="Book Antiqua" w:eastAsia="Calibri" w:hAnsi="Book Antiqua"/>
          <w:i/>
          <w:sz w:val="22"/>
          <w:szCs w:val="22"/>
          <w:lang w:val="es-MX" w:eastAsia="en-US"/>
        </w:rPr>
      </w:pPr>
    </w:p>
    <w:p w:rsidR="00893BE6" w:rsidRDefault="004107AD" w:rsidP="00893BE6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7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>.1.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 xml:space="preserve">Experiencias y avances en la materia en Uruguay. </w:t>
      </w:r>
    </w:p>
    <w:p w:rsidR="00893BE6" w:rsidRPr="00D13BB5" w:rsidRDefault="004107AD" w:rsidP="00893BE6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7</w:t>
      </w:r>
      <w:r w:rsidR="00893BE6">
        <w:rPr>
          <w:rFonts w:ascii="Book Antiqua" w:eastAsia="Calibri" w:hAnsi="Book Antiqua"/>
          <w:sz w:val="22"/>
          <w:szCs w:val="22"/>
          <w:lang w:val="es-MX" w:eastAsia="en-US"/>
        </w:rPr>
        <w:t>.2.</w:t>
      </w:r>
      <w:r w:rsidR="00893BE6">
        <w:rPr>
          <w:rFonts w:ascii="Book Antiqua" w:eastAsia="Calibri" w:hAnsi="Book Antiqua"/>
          <w:sz w:val="22"/>
          <w:szCs w:val="22"/>
          <w:lang w:val="es-MX" w:eastAsia="en-US"/>
        </w:rPr>
        <w:tab/>
        <w:t xml:space="preserve">Experiencias y avances en Programas y medidas dirigidas al fortalecimiento de las familias. </w:t>
      </w:r>
    </w:p>
    <w:p w:rsidR="00893BE6" w:rsidRPr="00D13BB5" w:rsidRDefault="004107AD" w:rsidP="00893BE6">
      <w:pPr>
        <w:ind w:left="1418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7.3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>.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  <w:t>Experiencias y avances en la materia a nivel regional.</w:t>
      </w:r>
    </w:p>
    <w:p w:rsidR="00893BE6" w:rsidRPr="00D13BB5" w:rsidRDefault="004107AD" w:rsidP="00893BE6">
      <w:pPr>
        <w:spacing w:line="360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7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>.</w:t>
      </w:r>
      <w:r>
        <w:rPr>
          <w:rFonts w:ascii="Book Antiqua" w:eastAsia="Calibri" w:hAnsi="Book Antiqua"/>
          <w:sz w:val="22"/>
          <w:szCs w:val="22"/>
          <w:lang w:val="es-MX" w:eastAsia="en-US"/>
        </w:rPr>
        <w:t>4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>.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893BE6" w:rsidRPr="00D13BB5">
        <w:rPr>
          <w:rFonts w:ascii="Book Antiqua" w:hAnsi="Book Antiqua"/>
          <w:sz w:val="22"/>
          <w:szCs w:val="22"/>
        </w:rPr>
        <w:t>Mandato del CMC presentar directrices en el 2º semestre 2018.</w:t>
      </w:r>
    </w:p>
    <w:p w:rsidR="00893BE6" w:rsidRPr="00D13BB5" w:rsidRDefault="00893BE6" w:rsidP="00893BE6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Book Antiqua" w:hAnsi="Book Antiqua"/>
        </w:rPr>
      </w:pPr>
      <w:r w:rsidRPr="00D13BB5">
        <w:rPr>
          <w:rFonts w:ascii="Book Antiqua" w:hAnsi="Book Antiqua"/>
        </w:rPr>
        <w:t>IPPDH Presentará propuesta metodológica en primer semestre 2017.</w:t>
      </w:r>
    </w:p>
    <w:p w:rsidR="003E4786" w:rsidRDefault="003E4786">
      <w:pPr>
        <w:rPr>
          <w:rFonts w:ascii="Book Antiqua" w:hAnsi="Book Antiqua"/>
          <w:sz w:val="22"/>
          <w:szCs w:val="22"/>
          <w:lang w:val="es-MX"/>
        </w:rPr>
      </w:pPr>
    </w:p>
    <w:p w:rsidR="00AC0A69" w:rsidRPr="00D13BB5" w:rsidRDefault="00A2734C">
      <w:pPr>
        <w:rPr>
          <w:rFonts w:ascii="Book Antiqua" w:hAnsi="Book Antiqua"/>
          <w:sz w:val="22"/>
          <w:szCs w:val="22"/>
          <w:lang w:val="es-MX"/>
        </w:rPr>
      </w:pPr>
      <w:r>
        <w:rPr>
          <w:rFonts w:ascii="Book Antiqua" w:hAnsi="Book Antiqua"/>
          <w:sz w:val="22"/>
          <w:szCs w:val="22"/>
          <w:lang w:val="es-MX"/>
        </w:rPr>
        <w:t>13 a 14.0</w:t>
      </w:r>
      <w:r w:rsidR="003E4786">
        <w:rPr>
          <w:rFonts w:ascii="Book Antiqua" w:hAnsi="Book Antiqua"/>
          <w:sz w:val="22"/>
          <w:szCs w:val="22"/>
          <w:lang w:val="es-MX"/>
        </w:rPr>
        <w:t xml:space="preserve">0 </w:t>
      </w:r>
      <w:r w:rsidR="00D13BB5" w:rsidRPr="003E4786">
        <w:rPr>
          <w:rFonts w:ascii="Book Antiqua" w:hAnsi="Book Antiqua"/>
          <w:b/>
          <w:sz w:val="22"/>
          <w:szCs w:val="22"/>
          <w:lang w:val="es-MX"/>
        </w:rPr>
        <w:t>ALMUERZO LIBRE</w:t>
      </w:r>
      <w:r w:rsidR="00D13BB5" w:rsidRPr="00D13BB5">
        <w:rPr>
          <w:rFonts w:ascii="Book Antiqua" w:hAnsi="Book Antiqua"/>
          <w:sz w:val="22"/>
          <w:szCs w:val="22"/>
          <w:lang w:val="es-MX"/>
        </w:rPr>
        <w:t xml:space="preserve"> </w:t>
      </w:r>
    </w:p>
    <w:p w:rsidR="00AC0A69" w:rsidRPr="00D13BB5" w:rsidRDefault="00AC0A69" w:rsidP="00AC0A69">
      <w:pPr>
        <w:keepNext/>
        <w:spacing w:after="200"/>
        <w:jc w:val="both"/>
        <w:outlineLvl w:val="0"/>
        <w:rPr>
          <w:rFonts w:ascii="Book Antiqua" w:eastAsia="Calibri" w:hAnsi="Book Antiqua"/>
          <w:sz w:val="22"/>
          <w:szCs w:val="22"/>
          <w:lang w:val="es-PY" w:eastAsia="en-US"/>
        </w:rPr>
      </w:pPr>
    </w:p>
    <w:p w:rsidR="00893BE6" w:rsidRPr="00D13BB5" w:rsidRDefault="003E4786" w:rsidP="00893BE6">
      <w:pPr>
        <w:jc w:val="both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  <w:r>
        <w:rPr>
          <w:rFonts w:ascii="Book Antiqua" w:eastAsia="Calibri" w:hAnsi="Book Antiqua"/>
          <w:b/>
          <w:sz w:val="22"/>
          <w:szCs w:val="22"/>
          <w:lang w:val="es-PY" w:eastAsia="en-US"/>
        </w:rPr>
        <w:t>14.</w:t>
      </w:r>
      <w:r w:rsidR="00A2734C">
        <w:rPr>
          <w:rFonts w:ascii="Book Antiqua" w:eastAsia="Calibri" w:hAnsi="Book Antiqua"/>
          <w:b/>
          <w:sz w:val="22"/>
          <w:szCs w:val="22"/>
          <w:lang w:val="es-PY" w:eastAsia="en-US"/>
        </w:rPr>
        <w:t>00 a  15.15</w:t>
      </w:r>
      <w:r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 </w:t>
      </w:r>
      <w:r w:rsidR="004107AD"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 8. </w:t>
      </w:r>
      <w:r w:rsidR="00893BE6"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Sistemas de Protección a la infancia y adolescencia.</w:t>
      </w:r>
    </w:p>
    <w:p w:rsidR="00893BE6" w:rsidRPr="00D13BB5" w:rsidRDefault="00893BE6" w:rsidP="00893BE6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4107AD">
        <w:rPr>
          <w:rFonts w:ascii="Book Antiqua" w:eastAsia="Calibri" w:hAnsi="Book Antiqua"/>
          <w:sz w:val="22"/>
          <w:szCs w:val="22"/>
          <w:lang w:val="es-MX" w:eastAsia="en-US"/>
        </w:rPr>
        <w:t>8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.1.  Experiencia y avances en la materia en Uruguay.</w:t>
      </w:r>
    </w:p>
    <w:p w:rsidR="00893BE6" w:rsidRPr="00D13BB5" w:rsidRDefault="00893BE6" w:rsidP="00893BE6">
      <w:pPr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ab/>
      </w:r>
      <w:r w:rsidR="004107AD">
        <w:rPr>
          <w:rFonts w:ascii="Book Antiqua" w:eastAsia="Calibri" w:hAnsi="Book Antiqua"/>
          <w:sz w:val="22"/>
          <w:szCs w:val="22"/>
          <w:lang w:val="es-MX" w:eastAsia="en-US"/>
        </w:rPr>
        <w:t>8</w:t>
      </w:r>
      <w:r w:rsidRPr="00D13BB5">
        <w:rPr>
          <w:rFonts w:ascii="Book Antiqua" w:eastAsia="Calibri" w:hAnsi="Book Antiqua"/>
          <w:sz w:val="22"/>
          <w:szCs w:val="22"/>
          <w:lang w:val="es-MX" w:eastAsia="en-US"/>
        </w:rPr>
        <w:t>.2.  Experiencia y avances a nivel regional.</w:t>
      </w:r>
    </w:p>
    <w:p w:rsidR="00893BE6" w:rsidRPr="00D13BB5" w:rsidRDefault="004107AD" w:rsidP="00893BE6">
      <w:pPr>
        <w:ind w:left="1416"/>
        <w:jc w:val="both"/>
        <w:rPr>
          <w:rFonts w:ascii="Book Antiqua" w:eastAsia="Calibri" w:hAnsi="Book Antiqua"/>
          <w:sz w:val="22"/>
          <w:szCs w:val="22"/>
          <w:lang w:val="es-MX" w:eastAsia="en-US"/>
        </w:rPr>
      </w:pPr>
      <w:r>
        <w:rPr>
          <w:rFonts w:ascii="Book Antiqua" w:eastAsia="Calibri" w:hAnsi="Book Antiqua"/>
          <w:sz w:val="22"/>
          <w:szCs w:val="22"/>
          <w:lang w:val="es-MX" w:eastAsia="en-US"/>
        </w:rPr>
        <w:t>8</w:t>
      </w:r>
      <w:r w:rsidR="00893BE6" w:rsidRPr="00D13BB5">
        <w:rPr>
          <w:rFonts w:ascii="Book Antiqua" w:eastAsia="Calibri" w:hAnsi="Book Antiqua"/>
          <w:sz w:val="22"/>
          <w:szCs w:val="22"/>
          <w:lang w:val="es-MX" w:eastAsia="en-US"/>
        </w:rPr>
        <w:t xml:space="preserve">.3.  </w:t>
      </w:r>
      <w:r w:rsidR="00893BE6" w:rsidRPr="00D13BB5">
        <w:rPr>
          <w:rFonts w:ascii="Book Antiqua" w:eastAsia="Calibri" w:hAnsi="Book Antiqua"/>
          <w:sz w:val="22"/>
          <w:lang w:val="es-MX" w:eastAsia="en-US"/>
        </w:rPr>
        <w:t xml:space="preserve">Proyecto de Resolución para encomendar al IPPDH la elaboración de un estudio comparado de los Sistemas de Protección a la infancia y adolescencia de la región. </w:t>
      </w:r>
    </w:p>
    <w:p w:rsidR="003E4786" w:rsidRPr="002A4346" w:rsidRDefault="003E4786" w:rsidP="002D5970">
      <w:pPr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3E4786" w:rsidRDefault="003E4786" w:rsidP="002D5970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</w:p>
    <w:p w:rsidR="003E4786" w:rsidRDefault="003E4786" w:rsidP="002D5970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</w:p>
    <w:p w:rsidR="004107AD" w:rsidRDefault="00A2734C" w:rsidP="004107AD">
      <w:pPr>
        <w:jc w:val="both"/>
        <w:rPr>
          <w:rFonts w:ascii="Book Antiqua" w:eastAsia="Calibri" w:hAnsi="Book Antiqua"/>
          <w:b/>
          <w:sz w:val="22"/>
          <w:lang w:val="es-MX"/>
        </w:rPr>
      </w:pPr>
      <w:r>
        <w:rPr>
          <w:rFonts w:ascii="Book Antiqua" w:eastAsia="Calibri" w:hAnsi="Book Antiqua"/>
          <w:b/>
          <w:sz w:val="22"/>
          <w:szCs w:val="22"/>
          <w:lang w:val="es-PY" w:eastAsia="en-US"/>
        </w:rPr>
        <w:t>15.15</w:t>
      </w:r>
      <w:r w:rsidR="00893BE6"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 a 16.1</w:t>
      </w:r>
      <w:r w:rsidR="00BC3F6E"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5. </w:t>
      </w:r>
      <w:r w:rsidR="004107AD">
        <w:rPr>
          <w:rFonts w:ascii="Book Antiqua" w:eastAsia="Calibri" w:hAnsi="Book Antiqua"/>
          <w:b/>
          <w:sz w:val="22"/>
          <w:szCs w:val="22"/>
          <w:lang w:val="es-PY" w:eastAsia="en-US"/>
        </w:rPr>
        <w:t xml:space="preserve">   9. </w:t>
      </w:r>
      <w:r w:rsidR="00BC3F6E" w:rsidRPr="00A2734C">
        <w:rPr>
          <w:rFonts w:ascii="Book Antiqua" w:eastAsia="Calibri" w:hAnsi="Book Antiqua"/>
          <w:b/>
          <w:sz w:val="22"/>
          <w:lang w:val="es-MX"/>
        </w:rPr>
        <w:t xml:space="preserve">Información sobre rendición de Cuentas a Niños, Niñas y </w:t>
      </w:r>
      <w:r w:rsidR="004107AD">
        <w:rPr>
          <w:rFonts w:ascii="Book Antiqua" w:eastAsia="Calibri" w:hAnsi="Book Antiqua"/>
          <w:b/>
          <w:sz w:val="22"/>
          <w:lang w:val="es-MX"/>
        </w:rPr>
        <w:t xml:space="preserve"> </w:t>
      </w:r>
    </w:p>
    <w:p w:rsidR="00BC3F6E" w:rsidRPr="00A2734C" w:rsidRDefault="004107AD" w:rsidP="004107AD">
      <w:pPr>
        <w:jc w:val="both"/>
        <w:rPr>
          <w:rFonts w:ascii="Book Antiqua" w:eastAsia="Calibri" w:hAnsi="Book Antiqua"/>
          <w:sz w:val="22"/>
          <w:lang w:val="es-MX"/>
        </w:rPr>
      </w:pPr>
      <w:r>
        <w:rPr>
          <w:rFonts w:ascii="Book Antiqua" w:eastAsia="Calibri" w:hAnsi="Book Antiqua"/>
          <w:b/>
          <w:sz w:val="22"/>
          <w:lang w:val="es-MX"/>
        </w:rPr>
        <w:t xml:space="preserve">                              </w:t>
      </w:r>
      <w:proofErr w:type="spellStart"/>
      <w:r w:rsidR="00BC3F6E" w:rsidRPr="00A2734C">
        <w:rPr>
          <w:rFonts w:ascii="Book Antiqua" w:eastAsia="Calibri" w:hAnsi="Book Antiqua"/>
          <w:b/>
          <w:sz w:val="22"/>
          <w:lang w:val="es-MX"/>
        </w:rPr>
        <w:t>Adolescentes.Participación</w:t>
      </w:r>
      <w:proofErr w:type="spellEnd"/>
      <w:r w:rsidR="00BC3F6E" w:rsidRPr="00A2734C">
        <w:rPr>
          <w:rFonts w:ascii="Book Antiqua" w:eastAsia="Calibri" w:hAnsi="Book Antiqua"/>
          <w:b/>
          <w:sz w:val="22"/>
          <w:lang w:val="es-MX"/>
        </w:rPr>
        <w:t xml:space="preserve"> (informe de situación)</w:t>
      </w:r>
    </w:p>
    <w:p w:rsidR="00BC3F6E" w:rsidRPr="004107AD" w:rsidRDefault="00BC3F6E" w:rsidP="00BC3F6E">
      <w:pPr>
        <w:pStyle w:val="Prrafodelista"/>
        <w:numPr>
          <w:ilvl w:val="0"/>
          <w:numId w:val="3"/>
        </w:numPr>
        <w:jc w:val="both"/>
        <w:rPr>
          <w:rFonts w:ascii="Book Antiqua" w:eastAsia="Calibri" w:hAnsi="Book Antiqua"/>
          <w:highlight w:val="yellow"/>
          <w:lang w:val="es-MX"/>
        </w:rPr>
      </w:pPr>
      <w:r w:rsidRPr="004107AD">
        <w:rPr>
          <w:rFonts w:ascii="Book Antiqua" w:eastAsia="Calibri" w:hAnsi="Book Antiqua"/>
          <w:highlight w:val="yellow"/>
          <w:lang w:val="es-MX"/>
        </w:rPr>
        <w:t xml:space="preserve">Proyecto de Resolución sobre Mecanismos Regionales de Rendición de Cuentas a Niños, Niñas y Adolescentes del Mercosur. </w:t>
      </w:r>
    </w:p>
    <w:p w:rsidR="00BC3F6E" w:rsidRPr="004107AD" w:rsidRDefault="00BC3F6E" w:rsidP="00BC3F6E">
      <w:pPr>
        <w:pStyle w:val="Prrafodelista"/>
        <w:numPr>
          <w:ilvl w:val="3"/>
          <w:numId w:val="1"/>
        </w:numPr>
        <w:jc w:val="both"/>
        <w:rPr>
          <w:rFonts w:ascii="Book Antiqua" w:hAnsi="Book Antiqua"/>
          <w:highlight w:val="yellow"/>
        </w:rPr>
      </w:pPr>
      <w:r w:rsidRPr="004107AD">
        <w:rPr>
          <w:rFonts w:ascii="Book Antiqua" w:hAnsi="Book Antiqua"/>
          <w:highlight w:val="yellow"/>
        </w:rPr>
        <w:t>Mandato del CMC plazo segundo semestre 2017.</w:t>
      </w:r>
    </w:p>
    <w:p w:rsidR="00BC3F6E" w:rsidRPr="004107AD" w:rsidRDefault="00BC3F6E" w:rsidP="00BC3F6E">
      <w:pPr>
        <w:numPr>
          <w:ilvl w:val="3"/>
          <w:numId w:val="1"/>
        </w:numPr>
        <w:spacing w:after="200"/>
        <w:jc w:val="both"/>
        <w:rPr>
          <w:rFonts w:ascii="Book Antiqua" w:hAnsi="Book Antiqua"/>
          <w:sz w:val="22"/>
          <w:szCs w:val="22"/>
          <w:highlight w:val="yellow"/>
        </w:rPr>
      </w:pPr>
      <w:r w:rsidRPr="004107AD">
        <w:rPr>
          <w:rFonts w:ascii="Book Antiqua" w:hAnsi="Book Antiqua"/>
          <w:sz w:val="22"/>
          <w:szCs w:val="22"/>
          <w:highlight w:val="yellow"/>
        </w:rPr>
        <w:t xml:space="preserve">IPPDH presentará propuesta metodológica en 2º semestre </w:t>
      </w:r>
    </w:p>
    <w:p w:rsidR="003E4786" w:rsidRPr="00BC3F6E" w:rsidRDefault="00893BE6" w:rsidP="002D5970">
      <w:pPr>
        <w:jc w:val="both"/>
        <w:rPr>
          <w:rFonts w:ascii="Book Antiqua" w:eastAsia="Calibri" w:hAnsi="Book Antiqua"/>
          <w:b/>
          <w:sz w:val="22"/>
          <w:szCs w:val="22"/>
          <w:lang w:val="en-US" w:eastAsia="en-US"/>
        </w:rPr>
      </w:pPr>
      <w:r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16.15 </w:t>
      </w:r>
      <w:proofErr w:type="gramStart"/>
      <w:r>
        <w:rPr>
          <w:rFonts w:ascii="Book Antiqua" w:eastAsia="Calibri" w:hAnsi="Book Antiqua"/>
          <w:b/>
          <w:sz w:val="22"/>
          <w:szCs w:val="22"/>
          <w:lang w:val="en-US" w:eastAsia="en-US"/>
        </w:rPr>
        <w:t>a</w:t>
      </w:r>
      <w:proofErr w:type="gramEnd"/>
      <w:r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 16.3</w:t>
      </w:r>
      <w:r w:rsidR="00BC3F6E" w:rsidRPr="00BC3F6E"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0 </w:t>
      </w:r>
      <w:proofErr w:type="spellStart"/>
      <w:r w:rsidR="00BC3F6E" w:rsidRPr="003E4786">
        <w:rPr>
          <w:rFonts w:ascii="Book Antiqua" w:eastAsia="Calibri" w:hAnsi="Book Antiqua"/>
          <w:b/>
          <w:i/>
          <w:sz w:val="22"/>
          <w:szCs w:val="22"/>
          <w:lang w:val="en-US" w:eastAsia="en-US"/>
        </w:rPr>
        <w:t>Pausa</w:t>
      </w:r>
      <w:proofErr w:type="spellEnd"/>
      <w:r w:rsidR="00BC3F6E" w:rsidRPr="003E4786">
        <w:rPr>
          <w:rFonts w:ascii="Book Antiqua" w:eastAsia="Calibri" w:hAnsi="Book Antiqua"/>
          <w:b/>
          <w:i/>
          <w:sz w:val="22"/>
          <w:szCs w:val="22"/>
          <w:lang w:val="en-US" w:eastAsia="en-US"/>
        </w:rPr>
        <w:t xml:space="preserve"> – COFFE BREAK</w:t>
      </w:r>
    </w:p>
    <w:p w:rsidR="003E4786" w:rsidRPr="00BC3F6E" w:rsidRDefault="003E4786" w:rsidP="002D5970">
      <w:pPr>
        <w:jc w:val="both"/>
        <w:rPr>
          <w:rFonts w:ascii="Book Antiqua" w:eastAsia="Calibri" w:hAnsi="Book Antiqua"/>
          <w:b/>
          <w:sz w:val="22"/>
          <w:szCs w:val="22"/>
          <w:lang w:val="en-US" w:eastAsia="en-US"/>
        </w:rPr>
      </w:pPr>
    </w:p>
    <w:p w:rsidR="002D5970" w:rsidRPr="00D13BB5" w:rsidRDefault="00893BE6" w:rsidP="002D5970">
      <w:pPr>
        <w:jc w:val="both"/>
        <w:rPr>
          <w:rFonts w:ascii="Book Antiqua" w:eastAsia="Calibri" w:hAnsi="Book Antiqua"/>
          <w:b/>
          <w:sz w:val="22"/>
          <w:szCs w:val="22"/>
          <w:lang w:val="es-PY" w:eastAsia="en-US"/>
        </w:rPr>
      </w:pPr>
      <w:r>
        <w:rPr>
          <w:rFonts w:ascii="Book Antiqua" w:eastAsia="Calibri" w:hAnsi="Book Antiqua"/>
          <w:b/>
          <w:sz w:val="22"/>
          <w:szCs w:val="22"/>
          <w:lang w:val="en-US" w:eastAsia="en-US"/>
        </w:rPr>
        <w:t>16.3</w:t>
      </w:r>
      <w:r w:rsidR="00BC3F6E" w:rsidRPr="00BC3F6E"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0 </w:t>
      </w:r>
      <w:proofErr w:type="gramStart"/>
      <w:r w:rsidR="00BC3F6E" w:rsidRPr="00BC3F6E">
        <w:rPr>
          <w:rFonts w:ascii="Book Antiqua" w:eastAsia="Calibri" w:hAnsi="Book Antiqua"/>
          <w:b/>
          <w:sz w:val="22"/>
          <w:szCs w:val="22"/>
          <w:lang w:val="en-US" w:eastAsia="en-US"/>
        </w:rPr>
        <w:t>a</w:t>
      </w:r>
      <w:proofErr w:type="gramEnd"/>
      <w:r w:rsidR="00BC3F6E" w:rsidRPr="00BC3F6E"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 18.00 </w:t>
      </w:r>
      <w:r w:rsidR="004107AD"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  10</w:t>
      </w:r>
      <w:r w:rsidR="002D5970" w:rsidRPr="00BC3F6E">
        <w:rPr>
          <w:rFonts w:ascii="Book Antiqua" w:eastAsia="Calibri" w:hAnsi="Book Antiqua"/>
          <w:b/>
          <w:sz w:val="22"/>
          <w:szCs w:val="22"/>
          <w:lang w:val="en-US" w:eastAsia="en-US"/>
        </w:rPr>
        <w:t xml:space="preserve">. </w:t>
      </w:r>
      <w:r w:rsidR="002D5970" w:rsidRPr="00D13BB5">
        <w:rPr>
          <w:rFonts w:ascii="Book Antiqua" w:eastAsia="Calibri" w:hAnsi="Book Antiqua"/>
          <w:b/>
          <w:sz w:val="22"/>
          <w:szCs w:val="22"/>
          <w:lang w:val="es-MX" w:eastAsia="en-US"/>
        </w:rPr>
        <w:t>Evaluación Plan 2015 – 2016 y propuestas para el plan 2017-2018</w:t>
      </w:r>
      <w:r w:rsidR="002D5970" w:rsidRPr="00D13BB5">
        <w:rPr>
          <w:rFonts w:ascii="Book Antiqua" w:eastAsia="Calibri" w:hAnsi="Book Antiqua"/>
          <w:b/>
          <w:sz w:val="22"/>
          <w:szCs w:val="22"/>
          <w:lang w:val="es-PY" w:eastAsia="en-US"/>
        </w:rPr>
        <w:tab/>
      </w:r>
    </w:p>
    <w:p w:rsidR="002D5970" w:rsidRPr="00D13BB5" w:rsidRDefault="002D5970" w:rsidP="002D5970">
      <w:pPr>
        <w:rPr>
          <w:rFonts w:ascii="Book Antiqua" w:eastAsia="Calibri" w:hAnsi="Book Antiqua"/>
          <w:sz w:val="22"/>
          <w:szCs w:val="22"/>
          <w:lang w:val="es-PY" w:eastAsia="en-US"/>
        </w:rPr>
      </w:pPr>
      <w:r w:rsidRPr="00D13BB5">
        <w:rPr>
          <w:rFonts w:ascii="Book Antiqua" w:eastAsia="Calibri" w:hAnsi="Book Antiqua"/>
          <w:i/>
          <w:sz w:val="22"/>
          <w:szCs w:val="22"/>
          <w:lang w:val="es-PY" w:eastAsia="en-US"/>
        </w:rPr>
        <w:tab/>
      </w:r>
      <w:r w:rsidRPr="00D13BB5">
        <w:rPr>
          <w:rFonts w:ascii="Book Antiqua" w:eastAsia="Calibri" w:hAnsi="Book Antiqua"/>
          <w:i/>
          <w:sz w:val="22"/>
          <w:szCs w:val="22"/>
          <w:lang w:val="es-PY" w:eastAsia="en-US"/>
        </w:rPr>
        <w:tab/>
      </w:r>
      <w:r w:rsidR="004107AD">
        <w:rPr>
          <w:rFonts w:ascii="Book Antiqua" w:eastAsia="Calibri" w:hAnsi="Book Antiqua"/>
          <w:sz w:val="22"/>
          <w:szCs w:val="22"/>
          <w:lang w:val="es-PY" w:eastAsia="en-US"/>
        </w:rPr>
        <w:t>10</w:t>
      </w:r>
      <w:r w:rsidRPr="00D13BB5">
        <w:rPr>
          <w:rFonts w:ascii="Book Antiqua" w:eastAsia="Calibri" w:hAnsi="Book Antiqua"/>
          <w:sz w:val="22"/>
          <w:szCs w:val="22"/>
          <w:lang w:val="es-PY" w:eastAsia="en-US"/>
        </w:rPr>
        <w:t>.1 Evaluación Plan 2015 – 2016.</w:t>
      </w:r>
    </w:p>
    <w:p w:rsidR="00506DBA" w:rsidRPr="00D13BB5" w:rsidRDefault="004107AD" w:rsidP="00506DBA">
      <w:pPr>
        <w:keepNext/>
        <w:spacing w:after="200"/>
        <w:ind w:left="708" w:firstLine="708"/>
        <w:jc w:val="both"/>
        <w:outlineLvl w:val="0"/>
        <w:rPr>
          <w:rFonts w:ascii="Book Antiqua" w:eastAsia="Calibri" w:hAnsi="Book Antiqua"/>
          <w:sz w:val="22"/>
          <w:szCs w:val="22"/>
          <w:lang w:val="es-PY" w:eastAsia="en-US"/>
        </w:rPr>
      </w:pPr>
      <w:r>
        <w:rPr>
          <w:rFonts w:ascii="Book Antiqua" w:eastAsia="Calibri" w:hAnsi="Book Antiqua"/>
          <w:sz w:val="22"/>
          <w:szCs w:val="22"/>
          <w:lang w:val="es-PY" w:eastAsia="en-US"/>
        </w:rPr>
        <w:t>10</w:t>
      </w:r>
      <w:r w:rsidR="00506DBA" w:rsidRPr="00D13BB5">
        <w:rPr>
          <w:rFonts w:ascii="Book Antiqua" w:eastAsia="Calibri" w:hAnsi="Book Antiqua"/>
          <w:sz w:val="22"/>
          <w:szCs w:val="22"/>
          <w:lang w:val="es-PY" w:eastAsia="en-US"/>
        </w:rPr>
        <w:t>.2 Propuesta de trabajo para la redacción del plan 2017 – 2018.</w:t>
      </w:r>
    </w:p>
    <w:p w:rsidR="00506DBA" w:rsidRPr="00D13BB5" w:rsidRDefault="00506DBA" w:rsidP="002D5970">
      <w:pPr>
        <w:rPr>
          <w:rFonts w:ascii="Book Antiqua" w:eastAsia="Calibri" w:hAnsi="Book Antiqua"/>
          <w:sz w:val="22"/>
          <w:szCs w:val="22"/>
          <w:lang w:val="es-PY" w:eastAsia="en-US"/>
        </w:rPr>
      </w:pPr>
    </w:p>
    <w:p w:rsidR="00506DBA" w:rsidRPr="00D13BB5" w:rsidRDefault="00506DBA" w:rsidP="002D5970">
      <w:pPr>
        <w:rPr>
          <w:rFonts w:ascii="Book Antiqua" w:eastAsia="Calibri" w:hAnsi="Book Antiqua"/>
          <w:sz w:val="22"/>
          <w:szCs w:val="22"/>
          <w:lang w:val="es-PY" w:eastAsia="en-US"/>
        </w:rPr>
      </w:pPr>
    </w:p>
    <w:p w:rsidR="00506DBA" w:rsidRPr="00D13BB5" w:rsidRDefault="00506DBA" w:rsidP="00506DBA">
      <w:pPr>
        <w:keepNext/>
        <w:spacing w:after="200"/>
        <w:jc w:val="both"/>
        <w:outlineLvl w:val="0"/>
        <w:rPr>
          <w:rFonts w:ascii="Book Antiqua" w:eastAsia="Calibri" w:hAnsi="Book Antiqua"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18:15 – 19:00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ab/>
      </w:r>
      <w:r w:rsidR="004107AD">
        <w:rPr>
          <w:rFonts w:ascii="Book Antiqua" w:eastAsia="Calibri" w:hAnsi="Book Antiqua"/>
          <w:i/>
          <w:sz w:val="22"/>
          <w:szCs w:val="22"/>
          <w:lang w:val="es-MX" w:eastAsia="en-US"/>
        </w:rPr>
        <w:t>11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 xml:space="preserve">. 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>Conclusiones y  redacción del acta</w:t>
      </w:r>
      <w:r w:rsidRPr="00D13BB5">
        <w:rPr>
          <w:rFonts w:ascii="Book Antiqua" w:eastAsia="Calibri" w:hAnsi="Book Antiqua"/>
          <w:i/>
          <w:sz w:val="22"/>
          <w:szCs w:val="22"/>
          <w:lang w:val="es-MX" w:eastAsia="en-US"/>
        </w:rPr>
        <w:t xml:space="preserve"> </w:t>
      </w:r>
    </w:p>
    <w:p w:rsidR="00506DBA" w:rsidRPr="00D13BB5" w:rsidRDefault="00506DBA" w:rsidP="00506DBA">
      <w:pPr>
        <w:keepNext/>
        <w:spacing w:after="200"/>
        <w:jc w:val="both"/>
        <w:outlineLvl w:val="0"/>
        <w:rPr>
          <w:rFonts w:ascii="Book Antiqua" w:eastAsia="Calibri" w:hAnsi="Book Antiqua"/>
          <w:b/>
          <w:i/>
          <w:sz w:val="22"/>
          <w:szCs w:val="22"/>
          <w:lang w:val="es-MX" w:eastAsia="en-US"/>
        </w:rPr>
      </w:pP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 xml:space="preserve">19.00                        firma de acta.  </w:t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  <w:r w:rsidRPr="00D13BB5">
        <w:rPr>
          <w:rFonts w:ascii="Book Antiqua" w:eastAsia="Calibri" w:hAnsi="Book Antiqua"/>
          <w:b/>
          <w:i/>
          <w:sz w:val="22"/>
          <w:szCs w:val="22"/>
          <w:lang w:val="es-MX" w:eastAsia="en-US"/>
        </w:rPr>
        <w:tab/>
      </w:r>
    </w:p>
    <w:p w:rsidR="00506DBA" w:rsidRPr="00D13BB5" w:rsidRDefault="00506DBA" w:rsidP="002D5970">
      <w:pPr>
        <w:rPr>
          <w:rFonts w:ascii="Book Antiqua" w:hAnsi="Book Antiqua"/>
          <w:lang w:val="es-MX"/>
        </w:rPr>
      </w:pPr>
    </w:p>
    <w:sectPr w:rsidR="00506DBA" w:rsidRPr="00D13BB5" w:rsidSect="00F00A68">
      <w:headerReference w:type="default" r:id="rId7"/>
      <w:pgSz w:w="12240" w:h="15840"/>
      <w:pgMar w:top="3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41" w:rsidRDefault="006B4D41" w:rsidP="001C6706">
      <w:r>
        <w:separator/>
      </w:r>
    </w:p>
  </w:endnote>
  <w:endnote w:type="continuationSeparator" w:id="0">
    <w:p w:rsidR="006B4D41" w:rsidRDefault="006B4D41" w:rsidP="001C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41" w:rsidRDefault="006B4D41" w:rsidP="001C6706">
      <w:r>
        <w:separator/>
      </w:r>
    </w:p>
  </w:footnote>
  <w:footnote w:type="continuationSeparator" w:id="0">
    <w:p w:rsidR="006B4D41" w:rsidRDefault="006B4D41" w:rsidP="001C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68" w:rsidRDefault="003D5431" w:rsidP="00F00A68">
    <w:pPr>
      <w:pStyle w:val="Encabezado"/>
    </w:pPr>
    <w:r w:rsidRPr="003D5431">
      <w:rPr>
        <w:noProof/>
        <w:sz w:val="22"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31.95pt;margin-top:-2.1pt;width:70.4pt;height:59.2pt;z-index:251661312" fillcolor="#fc9">
          <v:fill o:detectmouseclick="t"/>
          <v:imagedata r:id="rId1" o:title=""/>
          <v:shadow color="olive"/>
          <o:lock v:ext="edit" aspectratio="f"/>
        </v:shape>
        <o:OLEObject Type="Embed" ProgID="PBrush" ShapeID="_x0000_s1026" DrawAspect="Content" ObjectID="_1522050849" r:id="rId2"/>
      </w:pict>
    </w:r>
    <w:r w:rsidRPr="003D5431">
      <w:rPr>
        <w:noProof/>
        <w:lang w:val="es-PY" w:eastAsia="es-PY"/>
      </w:rPr>
      <w:pict>
        <v:shape id="_x0000_s1027" type="#_x0000_t75" style="position:absolute;margin-left:22.8pt;margin-top:.95pt;width:70.4pt;height:56.15pt;z-index:251662336" fillcolor="#fc9">
          <v:fill o:detectmouseclick="t"/>
          <v:imagedata r:id="rId1" o:title=""/>
          <v:shadow color="olive"/>
          <o:lock v:ext="edit" aspectratio="f"/>
        </v:shape>
        <o:OLEObject Type="Embed" ProgID="PBrush" ShapeID="_x0000_s1027" DrawAspect="Content" ObjectID="_1522050850" r:id="rId3"/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53"/>
      <w:gridCol w:w="4501"/>
    </w:tblGrid>
    <w:tr w:rsidR="00F00A68" w:rsidTr="00F00A68">
      <w:trPr>
        <w:trHeight w:val="1013"/>
      </w:trPr>
      <w:tc>
        <w:tcPr>
          <w:tcW w:w="4819" w:type="dxa"/>
          <w:vAlign w:val="center"/>
        </w:tcPr>
        <w:p w:rsidR="00F00A68" w:rsidRDefault="006B4D41" w:rsidP="00195CC4">
          <w:pPr>
            <w:spacing w:line="276" w:lineRule="auto"/>
          </w:pPr>
        </w:p>
        <w:p w:rsidR="00F00A68" w:rsidRDefault="006B4D41" w:rsidP="00195CC4">
          <w:pPr>
            <w:spacing w:line="276" w:lineRule="auto"/>
          </w:pPr>
        </w:p>
        <w:p w:rsidR="00F00A68" w:rsidRDefault="006B4D41" w:rsidP="00195CC4">
          <w:pPr>
            <w:spacing w:line="276" w:lineRule="auto"/>
            <w:rPr>
              <w:rFonts w:ascii="Edwardian Script ITC" w:hAnsi="Edwardian Script ITC"/>
            </w:rPr>
          </w:pPr>
        </w:p>
        <w:p w:rsidR="00F00A68" w:rsidRPr="00F00A68" w:rsidRDefault="00D2168C" w:rsidP="00AF7E22">
          <w:pPr>
            <w:spacing w:line="276" w:lineRule="auto"/>
            <w:rPr>
              <w:rFonts w:ascii="ShelleyAllegro BT" w:hAnsi="ShelleyAllegro BT"/>
              <w:b/>
            </w:rPr>
          </w:pPr>
          <w:r w:rsidRPr="008817E3">
            <w:rPr>
              <w:rFonts w:ascii="Edwardian Script ITC" w:hAnsi="Edwardian Script ITC"/>
            </w:rPr>
            <w:t xml:space="preserve">Presidencia Pro Tempore </w:t>
          </w:r>
          <w:r w:rsidR="00AF7E22">
            <w:rPr>
              <w:rFonts w:ascii="Edwardian Script ITC" w:hAnsi="Edwardian Script ITC"/>
            </w:rPr>
            <w:t>Uruguaya</w:t>
          </w:r>
        </w:p>
      </w:tc>
      <w:tc>
        <w:tcPr>
          <w:tcW w:w="4819" w:type="dxa"/>
          <w:vAlign w:val="center"/>
        </w:tcPr>
        <w:p w:rsidR="00F00A68" w:rsidRDefault="003D5431" w:rsidP="00195CC4">
          <w:pPr>
            <w:spacing w:line="276" w:lineRule="auto"/>
          </w:pPr>
          <w:r w:rsidRPr="003D5431">
            <w:rPr>
              <w:noProof/>
              <w:lang w:val="es-MX" w:eastAsia="es-MX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5" type="#_x0000_t202" style="position:absolute;margin-left:70.9pt;margin-top:44.2pt;width:139.2pt;height:2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" filled="f" stroked="f">
                <v:textbox>
                  <w:txbxContent>
                    <w:p w:rsidR="00F00A68" w:rsidRPr="00CA1900" w:rsidRDefault="00D2168C" w:rsidP="00F00A68">
                      <w:pPr>
                        <w:spacing w:line="276" w:lineRule="auto"/>
                        <w:rPr>
                          <w:rFonts w:ascii="ShelleyAllegro BT" w:hAnsi="ShelleyAllegro BT"/>
                          <w:b/>
                        </w:rPr>
                      </w:pPr>
                      <w:r w:rsidRPr="008817E3">
                        <w:rPr>
                          <w:rFonts w:ascii="Edwardian Script ITC" w:hAnsi="Edwardian Script ITC"/>
                          <w:sz w:val="22"/>
                        </w:rPr>
                        <w:t xml:space="preserve">Presidencia Pro Tempore </w:t>
                      </w:r>
                      <w:r w:rsidR="00AF7E22">
                        <w:rPr>
                          <w:rFonts w:ascii="Edwardian Script ITC" w:hAnsi="Edwardian Script ITC"/>
                          <w:sz w:val="22"/>
                        </w:rPr>
                        <w:t>Uruguaya</w:t>
                      </w:r>
                    </w:p>
                    <w:p w:rsidR="00F00A68" w:rsidRDefault="006B4D41" w:rsidP="00F00A68"/>
                  </w:txbxContent>
                </v:textbox>
              </v:shape>
            </w:pict>
          </w:r>
        </w:p>
      </w:tc>
    </w:tr>
  </w:tbl>
  <w:p w:rsidR="001336C6" w:rsidRDefault="006B4D41" w:rsidP="00F00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F9"/>
    <w:multiLevelType w:val="hybridMultilevel"/>
    <w:tmpl w:val="062E5D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A2B22EE"/>
    <w:multiLevelType w:val="multilevel"/>
    <w:tmpl w:val="5FA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A91"/>
    <w:multiLevelType w:val="multilevel"/>
    <w:tmpl w:val="2892C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23E2F65"/>
    <w:multiLevelType w:val="hybridMultilevel"/>
    <w:tmpl w:val="08B8E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01DC"/>
    <w:multiLevelType w:val="hybridMultilevel"/>
    <w:tmpl w:val="122C93BC"/>
    <w:lvl w:ilvl="0" w:tplc="0C0A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5">
    <w:nsid w:val="7FAB11D3"/>
    <w:multiLevelType w:val="multilevel"/>
    <w:tmpl w:val="5FA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490B"/>
    <w:rsid w:val="00091EEF"/>
    <w:rsid w:val="0012490B"/>
    <w:rsid w:val="001334E4"/>
    <w:rsid w:val="00187881"/>
    <w:rsid w:val="001B72BD"/>
    <w:rsid w:val="001C6706"/>
    <w:rsid w:val="002A4346"/>
    <w:rsid w:val="002B1879"/>
    <w:rsid w:val="002D4E18"/>
    <w:rsid w:val="002D5970"/>
    <w:rsid w:val="00311C53"/>
    <w:rsid w:val="003A0A14"/>
    <w:rsid w:val="003D5431"/>
    <w:rsid w:val="003E4786"/>
    <w:rsid w:val="004107AD"/>
    <w:rsid w:val="00437B51"/>
    <w:rsid w:val="004E6AD7"/>
    <w:rsid w:val="00506DBA"/>
    <w:rsid w:val="00621934"/>
    <w:rsid w:val="00636277"/>
    <w:rsid w:val="00680E94"/>
    <w:rsid w:val="006A36C4"/>
    <w:rsid w:val="006B4D41"/>
    <w:rsid w:val="006E731E"/>
    <w:rsid w:val="0070489C"/>
    <w:rsid w:val="00754C3D"/>
    <w:rsid w:val="007953E4"/>
    <w:rsid w:val="007A1EC5"/>
    <w:rsid w:val="00893BE6"/>
    <w:rsid w:val="008A7006"/>
    <w:rsid w:val="008F3224"/>
    <w:rsid w:val="009211C3"/>
    <w:rsid w:val="0097086E"/>
    <w:rsid w:val="009A2B4A"/>
    <w:rsid w:val="009A3BEF"/>
    <w:rsid w:val="009E7D18"/>
    <w:rsid w:val="00A10423"/>
    <w:rsid w:val="00A2734C"/>
    <w:rsid w:val="00AC0A69"/>
    <w:rsid w:val="00AF7E22"/>
    <w:rsid w:val="00BC3F6E"/>
    <w:rsid w:val="00BD7EDC"/>
    <w:rsid w:val="00BE32E9"/>
    <w:rsid w:val="00C43BAB"/>
    <w:rsid w:val="00C75CA9"/>
    <w:rsid w:val="00CB57D8"/>
    <w:rsid w:val="00D13BB5"/>
    <w:rsid w:val="00D2168C"/>
    <w:rsid w:val="00DC2A34"/>
    <w:rsid w:val="00DF53B0"/>
    <w:rsid w:val="00E110B2"/>
    <w:rsid w:val="00EE7573"/>
    <w:rsid w:val="00EF6957"/>
    <w:rsid w:val="00F1277A"/>
    <w:rsid w:val="00F3337C"/>
    <w:rsid w:val="00FB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9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90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2490B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3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F7E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7E2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ASaura</cp:lastModifiedBy>
  <cp:revision>2</cp:revision>
  <cp:lastPrinted>2016-04-05T19:13:00Z</cp:lastPrinted>
  <dcterms:created xsi:type="dcterms:W3CDTF">2016-04-13T14:08:00Z</dcterms:created>
  <dcterms:modified xsi:type="dcterms:W3CDTF">2016-04-13T14:08:00Z</dcterms:modified>
</cp:coreProperties>
</file>